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5B471" w14:textId="77777777" w:rsidR="00136284" w:rsidRPr="007817A1" w:rsidRDefault="00E17AD1">
      <w:pPr>
        <w:widowControl/>
        <w:shd w:val="clear" w:color="auto" w:fill="FFFFFF"/>
        <w:spacing w:line="576" w:lineRule="exact"/>
        <w:rPr>
          <w:rFonts w:ascii="Times New Roman" w:eastAsia="黑体" w:hAnsi="Times New Roman" w:cs="Times New Roman"/>
          <w:kern w:val="0"/>
          <w:sz w:val="32"/>
          <w:szCs w:val="32"/>
        </w:rPr>
      </w:pPr>
      <w:r w:rsidRPr="007817A1">
        <w:rPr>
          <w:rFonts w:ascii="Times New Roman" w:eastAsia="黑体" w:hAnsi="Times New Roman" w:cs="Times New Roman"/>
          <w:kern w:val="0"/>
          <w:sz w:val="32"/>
          <w:szCs w:val="32"/>
        </w:rPr>
        <w:t>附件</w:t>
      </w:r>
    </w:p>
    <w:p w14:paraId="24F82972" w14:textId="77777777" w:rsidR="00136284" w:rsidRPr="007817A1" w:rsidRDefault="00136284">
      <w:pPr>
        <w:widowControl/>
        <w:shd w:val="clear" w:color="auto" w:fill="FFFFFF"/>
        <w:spacing w:line="576" w:lineRule="exact"/>
        <w:ind w:firstLine="480"/>
        <w:rPr>
          <w:rFonts w:ascii="Times New Roman" w:eastAsia="黑体" w:hAnsi="Times New Roman" w:cs="Times New Roman"/>
          <w:kern w:val="0"/>
          <w:sz w:val="32"/>
          <w:szCs w:val="32"/>
        </w:rPr>
      </w:pPr>
    </w:p>
    <w:p w14:paraId="5F5ABE73" w14:textId="77777777" w:rsidR="00136284" w:rsidRPr="007817A1" w:rsidRDefault="00136284">
      <w:pPr>
        <w:widowControl/>
        <w:shd w:val="clear" w:color="auto" w:fill="FFFFFF"/>
        <w:spacing w:line="576" w:lineRule="exact"/>
        <w:ind w:firstLine="480"/>
        <w:rPr>
          <w:rFonts w:ascii="Times New Roman" w:eastAsia="黑体" w:hAnsi="Times New Roman" w:cs="Times New Roman"/>
          <w:kern w:val="0"/>
          <w:sz w:val="32"/>
          <w:szCs w:val="32"/>
        </w:rPr>
      </w:pPr>
    </w:p>
    <w:p w14:paraId="374918EB" w14:textId="77777777" w:rsidR="00136284" w:rsidRPr="007817A1" w:rsidRDefault="00136284">
      <w:pPr>
        <w:widowControl/>
        <w:shd w:val="clear" w:color="auto" w:fill="FFFFFF"/>
        <w:spacing w:line="576" w:lineRule="exact"/>
        <w:ind w:firstLine="480"/>
        <w:rPr>
          <w:rFonts w:ascii="Times New Roman" w:eastAsia="黑体" w:hAnsi="Times New Roman" w:cs="Times New Roman"/>
          <w:kern w:val="0"/>
          <w:sz w:val="32"/>
          <w:szCs w:val="32"/>
        </w:rPr>
      </w:pPr>
    </w:p>
    <w:p w14:paraId="0A4DD2BB" w14:textId="77777777" w:rsidR="00136284" w:rsidRPr="007817A1" w:rsidRDefault="00E17AD1">
      <w:pPr>
        <w:jc w:val="center"/>
        <w:rPr>
          <w:rFonts w:ascii="Times New Roman" w:eastAsia="方正小标宋_GBK" w:hAnsi="Times New Roman" w:cs="Times New Roman"/>
          <w:sz w:val="44"/>
          <w:szCs w:val="44"/>
        </w:rPr>
      </w:pPr>
      <w:r w:rsidRPr="007817A1">
        <w:rPr>
          <w:rFonts w:ascii="Times New Roman" w:eastAsia="方正小标宋_GBK" w:hAnsi="Times New Roman" w:cs="Times New Roman"/>
          <w:sz w:val="44"/>
          <w:szCs w:val="44"/>
        </w:rPr>
        <w:t>连云港市劳务派遣单位信用等级评价表</w:t>
      </w:r>
    </w:p>
    <w:p w14:paraId="6699FDDD" w14:textId="77777777" w:rsidR="00136284" w:rsidRPr="007817A1" w:rsidRDefault="00E17AD1">
      <w:pPr>
        <w:jc w:val="center"/>
        <w:rPr>
          <w:rFonts w:ascii="Times New Roman" w:eastAsia="楷体_GB2312" w:hAnsi="Times New Roman" w:cs="Times New Roman"/>
          <w:sz w:val="32"/>
          <w:szCs w:val="32"/>
        </w:rPr>
      </w:pPr>
      <w:r w:rsidRPr="007817A1">
        <w:rPr>
          <w:rFonts w:ascii="Times New Roman" w:eastAsia="楷体_GB2312" w:hAnsi="Times New Roman" w:cs="Times New Roman"/>
          <w:sz w:val="32"/>
          <w:szCs w:val="32"/>
        </w:rPr>
        <w:t>（</w:t>
      </w:r>
      <w:r w:rsidRPr="007817A1">
        <w:rPr>
          <w:rFonts w:ascii="Times New Roman" w:eastAsia="楷体_GB2312" w:hAnsi="Times New Roman" w:cs="Times New Roman"/>
          <w:sz w:val="32"/>
          <w:szCs w:val="32"/>
        </w:rPr>
        <w:t xml:space="preserve">    </w:t>
      </w:r>
      <w:r w:rsidRPr="007817A1">
        <w:rPr>
          <w:rFonts w:ascii="Times New Roman" w:eastAsia="楷体_GB2312" w:hAnsi="Times New Roman" w:cs="Times New Roman"/>
          <w:sz w:val="32"/>
          <w:szCs w:val="32"/>
        </w:rPr>
        <w:t>年度）</w:t>
      </w:r>
    </w:p>
    <w:p w14:paraId="3CACEE63" w14:textId="77777777" w:rsidR="00136284" w:rsidRPr="007817A1" w:rsidRDefault="00136284">
      <w:pPr>
        <w:jc w:val="center"/>
        <w:rPr>
          <w:rFonts w:ascii="Times New Roman" w:eastAsia="方正小标宋_GBK" w:hAnsi="Times New Roman" w:cs="Times New Roman"/>
          <w:sz w:val="32"/>
          <w:szCs w:val="32"/>
        </w:rPr>
      </w:pPr>
    </w:p>
    <w:p w14:paraId="51422368" w14:textId="77777777" w:rsidR="00136284" w:rsidRPr="007817A1" w:rsidRDefault="00136284">
      <w:pPr>
        <w:jc w:val="center"/>
        <w:rPr>
          <w:rFonts w:ascii="Times New Roman" w:eastAsia="方正小标宋_GBK" w:hAnsi="Times New Roman" w:cs="Times New Roman"/>
          <w:sz w:val="32"/>
          <w:szCs w:val="32"/>
        </w:rPr>
      </w:pPr>
    </w:p>
    <w:p w14:paraId="715525A5" w14:textId="77777777" w:rsidR="00136284" w:rsidRPr="007817A1" w:rsidRDefault="00136284">
      <w:pPr>
        <w:jc w:val="center"/>
        <w:rPr>
          <w:rFonts w:ascii="Times New Roman" w:eastAsia="方正小标宋_GBK" w:hAnsi="Times New Roman" w:cs="Times New Roman"/>
          <w:sz w:val="32"/>
          <w:szCs w:val="32"/>
        </w:rPr>
      </w:pPr>
    </w:p>
    <w:p w14:paraId="6A92151D" w14:textId="77777777" w:rsidR="00136284" w:rsidRPr="007817A1" w:rsidRDefault="00136284">
      <w:pPr>
        <w:jc w:val="center"/>
        <w:rPr>
          <w:rFonts w:ascii="Times New Roman" w:eastAsia="方正小标宋_GBK" w:hAnsi="Times New Roman" w:cs="Times New Roman"/>
          <w:sz w:val="32"/>
          <w:szCs w:val="32"/>
        </w:rPr>
      </w:pPr>
    </w:p>
    <w:p w14:paraId="0140E237" w14:textId="77777777" w:rsidR="00136284" w:rsidRPr="007817A1" w:rsidRDefault="00136284">
      <w:pPr>
        <w:jc w:val="center"/>
        <w:rPr>
          <w:rFonts w:ascii="Times New Roman" w:eastAsia="方正小标宋_GBK" w:hAnsi="Times New Roman" w:cs="Times New Roman"/>
          <w:sz w:val="32"/>
          <w:szCs w:val="32"/>
        </w:rPr>
      </w:pPr>
    </w:p>
    <w:p w14:paraId="313301F1" w14:textId="77777777" w:rsidR="00136284" w:rsidRPr="007817A1" w:rsidRDefault="00136284">
      <w:pPr>
        <w:jc w:val="center"/>
        <w:rPr>
          <w:rFonts w:ascii="Times New Roman" w:eastAsia="方正小标宋_GBK" w:hAnsi="Times New Roman" w:cs="Times New Roman"/>
          <w:sz w:val="32"/>
          <w:szCs w:val="32"/>
        </w:rPr>
      </w:pPr>
    </w:p>
    <w:p w14:paraId="0CDE499B" w14:textId="77777777" w:rsidR="00136284" w:rsidRPr="007817A1" w:rsidRDefault="00136284">
      <w:pPr>
        <w:jc w:val="center"/>
        <w:rPr>
          <w:rFonts w:ascii="Times New Roman" w:eastAsia="方正小标宋_GBK" w:hAnsi="Times New Roman" w:cs="Times New Roman"/>
          <w:sz w:val="32"/>
          <w:szCs w:val="32"/>
        </w:rPr>
      </w:pPr>
    </w:p>
    <w:p w14:paraId="46BA7020" w14:textId="77777777" w:rsidR="00136284" w:rsidRPr="007817A1" w:rsidRDefault="00136284">
      <w:pPr>
        <w:jc w:val="center"/>
        <w:rPr>
          <w:rFonts w:ascii="Times New Roman" w:eastAsia="方正小标宋_GBK" w:hAnsi="Times New Roman" w:cs="Times New Roman"/>
          <w:sz w:val="32"/>
          <w:szCs w:val="32"/>
        </w:rPr>
      </w:pPr>
    </w:p>
    <w:p w14:paraId="796C4F47" w14:textId="77777777" w:rsidR="00136284" w:rsidRPr="007817A1" w:rsidRDefault="00136284">
      <w:pPr>
        <w:jc w:val="center"/>
        <w:rPr>
          <w:rFonts w:ascii="Times New Roman" w:eastAsia="方正小标宋_GBK" w:hAnsi="Times New Roman" w:cs="Times New Roman"/>
          <w:sz w:val="32"/>
          <w:szCs w:val="32"/>
        </w:rPr>
      </w:pPr>
    </w:p>
    <w:p w14:paraId="4B2A629C" w14:textId="77777777" w:rsidR="00136284" w:rsidRPr="007817A1" w:rsidRDefault="00136284">
      <w:pPr>
        <w:jc w:val="center"/>
        <w:rPr>
          <w:rFonts w:ascii="Times New Roman" w:eastAsia="方正小标宋_GBK" w:hAnsi="Times New Roman" w:cs="Times New Roman"/>
          <w:sz w:val="32"/>
          <w:szCs w:val="32"/>
        </w:rPr>
      </w:pPr>
    </w:p>
    <w:p w14:paraId="3415D26A" w14:textId="77777777" w:rsidR="00136284" w:rsidRPr="007817A1" w:rsidRDefault="00136284">
      <w:pPr>
        <w:spacing w:line="576" w:lineRule="exact"/>
        <w:jc w:val="left"/>
        <w:rPr>
          <w:rFonts w:ascii="Times New Roman" w:eastAsia="仿宋_GB2312" w:hAnsi="Times New Roman" w:cs="Times New Roman"/>
          <w:sz w:val="32"/>
          <w:szCs w:val="32"/>
        </w:rPr>
      </w:pPr>
    </w:p>
    <w:p w14:paraId="4435FAE2" w14:textId="77777777" w:rsidR="00136284" w:rsidRPr="007817A1" w:rsidRDefault="00E17AD1">
      <w:pPr>
        <w:spacing w:line="576" w:lineRule="exact"/>
        <w:ind w:firstLineChars="500" w:firstLine="1600"/>
        <w:rPr>
          <w:rFonts w:ascii="Times New Roman" w:eastAsia="仿宋_GB2312" w:hAnsi="Times New Roman" w:cs="Times New Roman"/>
          <w:sz w:val="32"/>
          <w:szCs w:val="32"/>
        </w:rPr>
      </w:pPr>
      <w:r w:rsidRPr="007817A1">
        <w:rPr>
          <w:rFonts w:ascii="Times New Roman" w:eastAsia="仿宋_GB2312" w:hAnsi="Times New Roman" w:cs="Times New Roman"/>
          <w:sz w:val="32"/>
          <w:szCs w:val="32"/>
        </w:rPr>
        <w:t>单位名称（印章）：</w:t>
      </w:r>
    </w:p>
    <w:p w14:paraId="65E689CA" w14:textId="77777777" w:rsidR="00136284" w:rsidRPr="007817A1" w:rsidRDefault="00136284">
      <w:pPr>
        <w:spacing w:line="576" w:lineRule="exact"/>
        <w:ind w:firstLineChars="500" w:firstLine="1600"/>
        <w:rPr>
          <w:rFonts w:ascii="Times New Roman" w:eastAsia="仿宋_GB2312" w:hAnsi="Times New Roman" w:cs="Times New Roman"/>
          <w:sz w:val="32"/>
          <w:szCs w:val="32"/>
        </w:rPr>
      </w:pPr>
    </w:p>
    <w:p w14:paraId="5840F47B" w14:textId="77777777" w:rsidR="00136284" w:rsidRPr="007817A1" w:rsidRDefault="00E17AD1">
      <w:pPr>
        <w:spacing w:line="576" w:lineRule="exact"/>
        <w:ind w:firstLineChars="500" w:firstLine="1600"/>
        <w:rPr>
          <w:rFonts w:ascii="Times New Roman" w:eastAsia="仿宋_GB2312" w:hAnsi="Times New Roman" w:cs="Times New Roman"/>
          <w:sz w:val="32"/>
          <w:szCs w:val="32"/>
        </w:rPr>
      </w:pPr>
      <w:r w:rsidRPr="007817A1">
        <w:rPr>
          <w:rFonts w:ascii="Times New Roman" w:eastAsia="仿宋_GB2312" w:hAnsi="Times New Roman" w:cs="Times New Roman"/>
          <w:sz w:val="32"/>
          <w:szCs w:val="32"/>
        </w:rPr>
        <w:t>劳务派遣许可证号：</w:t>
      </w:r>
    </w:p>
    <w:p w14:paraId="4EEFF451" w14:textId="77777777" w:rsidR="00136284" w:rsidRPr="007817A1" w:rsidRDefault="00136284">
      <w:pPr>
        <w:spacing w:line="576" w:lineRule="exact"/>
        <w:ind w:firstLineChars="500" w:firstLine="1600"/>
        <w:rPr>
          <w:rFonts w:ascii="Times New Roman" w:eastAsia="仿宋_GB2312" w:hAnsi="Times New Roman" w:cs="Times New Roman"/>
          <w:sz w:val="32"/>
          <w:szCs w:val="32"/>
        </w:rPr>
      </w:pPr>
    </w:p>
    <w:p w14:paraId="667C94E6" w14:textId="77777777" w:rsidR="00136284" w:rsidRPr="007817A1" w:rsidRDefault="00136284">
      <w:pPr>
        <w:spacing w:line="576" w:lineRule="exact"/>
        <w:ind w:firstLineChars="500" w:firstLine="1600"/>
        <w:rPr>
          <w:rFonts w:ascii="Times New Roman" w:eastAsia="仿宋_GB2312" w:hAnsi="Times New Roman" w:cs="Times New Roman"/>
          <w:sz w:val="32"/>
          <w:szCs w:val="32"/>
        </w:rPr>
      </w:pPr>
    </w:p>
    <w:p w14:paraId="546934B6" w14:textId="77777777" w:rsidR="00136284" w:rsidRPr="007817A1" w:rsidRDefault="00E17AD1">
      <w:pPr>
        <w:spacing w:line="576" w:lineRule="exact"/>
        <w:ind w:firstLineChars="500" w:firstLine="1600"/>
        <w:rPr>
          <w:rFonts w:ascii="Times New Roman" w:eastAsia="仿宋_GB2312" w:hAnsi="Times New Roman" w:cs="Times New Roman"/>
          <w:sz w:val="32"/>
          <w:szCs w:val="32"/>
        </w:rPr>
      </w:pPr>
      <w:r w:rsidRPr="007817A1">
        <w:rPr>
          <w:rFonts w:ascii="Times New Roman" w:eastAsia="仿宋_GB2312" w:hAnsi="Times New Roman" w:cs="Times New Roman"/>
          <w:sz w:val="32"/>
          <w:szCs w:val="32"/>
        </w:rPr>
        <w:t>填报时间：</w:t>
      </w:r>
      <w:r w:rsidRPr="007817A1">
        <w:rPr>
          <w:rFonts w:ascii="Times New Roman" w:eastAsia="仿宋_GB2312" w:hAnsi="Times New Roman" w:cs="Times New Roman"/>
          <w:sz w:val="32"/>
          <w:szCs w:val="32"/>
        </w:rPr>
        <w:t xml:space="preserve">  202 </w:t>
      </w:r>
      <w:r w:rsidRPr="007817A1">
        <w:rPr>
          <w:rFonts w:ascii="Times New Roman" w:eastAsia="仿宋_GB2312" w:hAnsi="Times New Roman" w:cs="Times New Roman"/>
          <w:sz w:val="32"/>
          <w:szCs w:val="32"/>
        </w:rPr>
        <w:t>年</w:t>
      </w:r>
      <w:r w:rsidRPr="007817A1">
        <w:rPr>
          <w:rFonts w:ascii="Times New Roman" w:eastAsia="仿宋_GB2312" w:hAnsi="Times New Roman" w:cs="Times New Roman"/>
          <w:sz w:val="32"/>
          <w:szCs w:val="32"/>
        </w:rPr>
        <w:t xml:space="preserve">  </w:t>
      </w:r>
      <w:r w:rsidRPr="007817A1">
        <w:rPr>
          <w:rFonts w:ascii="Times New Roman" w:eastAsia="仿宋_GB2312" w:hAnsi="Times New Roman" w:cs="Times New Roman"/>
          <w:sz w:val="32"/>
          <w:szCs w:val="32"/>
        </w:rPr>
        <w:t>月</w:t>
      </w:r>
      <w:r w:rsidRPr="007817A1">
        <w:rPr>
          <w:rFonts w:ascii="Times New Roman" w:eastAsia="仿宋_GB2312" w:hAnsi="Times New Roman" w:cs="Times New Roman"/>
          <w:sz w:val="32"/>
          <w:szCs w:val="32"/>
        </w:rPr>
        <w:t xml:space="preserve">  </w:t>
      </w:r>
      <w:r w:rsidRPr="007817A1">
        <w:rPr>
          <w:rFonts w:ascii="Times New Roman" w:eastAsia="仿宋_GB2312" w:hAnsi="Times New Roman" w:cs="Times New Roman"/>
          <w:sz w:val="32"/>
          <w:szCs w:val="32"/>
        </w:rPr>
        <w:t>日</w:t>
      </w:r>
    </w:p>
    <w:p w14:paraId="63181F4E" w14:textId="77777777" w:rsidR="00136284" w:rsidRPr="007817A1" w:rsidRDefault="00136284">
      <w:pPr>
        <w:widowControl/>
        <w:shd w:val="clear" w:color="auto" w:fill="FFFFFF"/>
        <w:spacing w:line="576" w:lineRule="exact"/>
        <w:jc w:val="left"/>
        <w:rPr>
          <w:rFonts w:ascii="Times New Roman" w:eastAsia="仿宋_GB2312" w:hAnsi="Times New Roman" w:cs="Times New Roman"/>
          <w:kern w:val="0"/>
          <w:sz w:val="32"/>
          <w:szCs w:val="32"/>
        </w:rPr>
      </w:pPr>
    </w:p>
    <w:p w14:paraId="2F75D079" w14:textId="77777777" w:rsidR="00136284" w:rsidRPr="007817A1" w:rsidRDefault="00136284">
      <w:pPr>
        <w:widowControl/>
        <w:shd w:val="clear" w:color="auto" w:fill="FFFFFF"/>
        <w:spacing w:line="576" w:lineRule="exact"/>
        <w:jc w:val="left"/>
        <w:rPr>
          <w:rFonts w:ascii="Times New Roman" w:eastAsia="仿宋_GB2312" w:hAnsi="Times New Roman" w:cs="Times New Roman"/>
          <w:kern w:val="0"/>
          <w:sz w:val="32"/>
          <w:szCs w:val="32"/>
        </w:rPr>
      </w:pPr>
    </w:p>
    <w:p w14:paraId="55CB8354" w14:textId="77777777" w:rsidR="00136284" w:rsidRPr="007817A1" w:rsidRDefault="00136284">
      <w:pPr>
        <w:widowControl/>
        <w:shd w:val="clear" w:color="auto" w:fill="FFFFFF"/>
        <w:spacing w:line="576" w:lineRule="exact"/>
        <w:jc w:val="left"/>
        <w:rPr>
          <w:rFonts w:ascii="Times New Roman" w:eastAsia="仿宋_GB2312" w:hAnsi="Times New Roman" w:cs="Times New Roman"/>
          <w:kern w:val="0"/>
          <w:sz w:val="32"/>
          <w:szCs w:val="32"/>
        </w:rPr>
        <w:sectPr w:rsidR="00136284" w:rsidRPr="007817A1">
          <w:footerReference w:type="default" r:id="rId7"/>
          <w:pgSz w:w="11906" w:h="16838"/>
          <w:pgMar w:top="2041" w:right="1474" w:bottom="1985" w:left="1588" w:header="851" w:footer="992" w:gutter="0"/>
          <w:cols w:space="425"/>
          <w:docGrid w:linePitch="312"/>
        </w:sectPr>
      </w:pPr>
    </w:p>
    <w:p w14:paraId="7B7A1164" w14:textId="77777777" w:rsidR="00136284" w:rsidRPr="007817A1" w:rsidRDefault="00E17AD1">
      <w:pPr>
        <w:pStyle w:val="Default"/>
        <w:spacing w:line="576" w:lineRule="exact"/>
        <w:jc w:val="center"/>
        <w:rPr>
          <w:rFonts w:ascii="Times New Roman" w:eastAsia="方正小标宋_GBK" w:hAnsi="Times New Roman" w:cs="Times New Roman"/>
          <w:color w:val="auto"/>
          <w:sz w:val="44"/>
          <w:szCs w:val="44"/>
        </w:rPr>
      </w:pPr>
      <w:r w:rsidRPr="007817A1">
        <w:rPr>
          <w:rFonts w:ascii="Times New Roman" w:eastAsia="方正小标宋_GBK" w:hAnsi="Times New Roman" w:cs="Times New Roman"/>
          <w:color w:val="auto"/>
          <w:sz w:val="44"/>
          <w:szCs w:val="44"/>
        </w:rPr>
        <w:lastRenderedPageBreak/>
        <w:t>连云港市劳务派遣单位劳动保障信用等级评价标准</w:t>
      </w:r>
    </w:p>
    <w:tbl>
      <w:tblPr>
        <w:tblStyle w:val="a7"/>
        <w:tblpPr w:leftFromText="180" w:rightFromText="180" w:vertAnchor="text" w:horzAnchor="page" w:tblpX="2136" w:tblpY="231"/>
        <w:tblW w:w="0" w:type="auto"/>
        <w:tblLook w:val="04A0" w:firstRow="1" w:lastRow="0" w:firstColumn="1" w:lastColumn="0" w:noHBand="0" w:noVBand="1"/>
      </w:tblPr>
      <w:tblGrid>
        <w:gridCol w:w="674"/>
        <w:gridCol w:w="1210"/>
        <w:gridCol w:w="9000"/>
        <w:gridCol w:w="783"/>
        <w:gridCol w:w="742"/>
        <w:gridCol w:w="887"/>
      </w:tblGrid>
      <w:tr w:rsidR="00136284" w:rsidRPr="007817A1" w14:paraId="4A47FBD0" w14:textId="77777777">
        <w:trPr>
          <w:trHeight w:val="841"/>
        </w:trPr>
        <w:tc>
          <w:tcPr>
            <w:tcW w:w="674" w:type="dxa"/>
            <w:vAlign w:val="center"/>
          </w:tcPr>
          <w:p w14:paraId="14FA2E67" w14:textId="77777777" w:rsidR="00136284" w:rsidRPr="007817A1" w:rsidRDefault="00E17AD1">
            <w:pPr>
              <w:jc w:val="center"/>
              <w:rPr>
                <w:rFonts w:ascii="Times New Roman" w:hAnsi="Times New Roman" w:cs="Times New Roman"/>
                <w:sz w:val="18"/>
                <w:szCs w:val="18"/>
              </w:rPr>
            </w:pPr>
            <w:r w:rsidRPr="007817A1">
              <w:rPr>
                <w:rFonts w:ascii="Times New Roman" w:hAnsi="Times New Roman" w:cs="Times New Roman"/>
                <w:sz w:val="18"/>
                <w:szCs w:val="18"/>
              </w:rPr>
              <w:t>类别</w:t>
            </w:r>
          </w:p>
        </w:tc>
        <w:tc>
          <w:tcPr>
            <w:tcW w:w="1210" w:type="dxa"/>
            <w:vAlign w:val="center"/>
          </w:tcPr>
          <w:p w14:paraId="5CD2EFAC" w14:textId="77777777" w:rsidR="00136284" w:rsidRPr="007817A1" w:rsidRDefault="00E17AD1">
            <w:pPr>
              <w:jc w:val="center"/>
              <w:rPr>
                <w:rFonts w:ascii="Times New Roman" w:hAnsi="Times New Roman" w:cs="Times New Roman"/>
                <w:sz w:val="18"/>
                <w:szCs w:val="18"/>
              </w:rPr>
            </w:pPr>
            <w:r w:rsidRPr="007817A1">
              <w:rPr>
                <w:rFonts w:ascii="Times New Roman" w:hAnsi="Times New Roman" w:cs="Times New Roman"/>
                <w:sz w:val="18"/>
                <w:szCs w:val="18"/>
              </w:rPr>
              <w:t>指标</w:t>
            </w:r>
          </w:p>
        </w:tc>
        <w:tc>
          <w:tcPr>
            <w:tcW w:w="9000" w:type="dxa"/>
            <w:vAlign w:val="center"/>
          </w:tcPr>
          <w:p w14:paraId="2341738D" w14:textId="77777777" w:rsidR="00136284" w:rsidRPr="007817A1" w:rsidRDefault="00E17AD1">
            <w:pPr>
              <w:jc w:val="center"/>
              <w:rPr>
                <w:rFonts w:ascii="Times New Roman" w:hAnsi="Times New Roman" w:cs="Times New Roman"/>
                <w:sz w:val="18"/>
                <w:szCs w:val="18"/>
              </w:rPr>
            </w:pPr>
            <w:r w:rsidRPr="007817A1">
              <w:rPr>
                <w:rFonts w:ascii="Times New Roman" w:hAnsi="Times New Roman" w:cs="Times New Roman"/>
                <w:sz w:val="18"/>
                <w:szCs w:val="18"/>
              </w:rPr>
              <w:t>评价细则</w:t>
            </w:r>
          </w:p>
        </w:tc>
        <w:tc>
          <w:tcPr>
            <w:tcW w:w="783" w:type="dxa"/>
            <w:vAlign w:val="center"/>
          </w:tcPr>
          <w:p w14:paraId="20FAA870" w14:textId="77777777" w:rsidR="00136284" w:rsidRPr="007817A1" w:rsidRDefault="00E17AD1">
            <w:pPr>
              <w:jc w:val="center"/>
              <w:rPr>
                <w:rFonts w:ascii="Times New Roman" w:hAnsi="Times New Roman" w:cs="Times New Roman"/>
                <w:sz w:val="18"/>
                <w:szCs w:val="18"/>
              </w:rPr>
            </w:pPr>
            <w:r w:rsidRPr="007817A1">
              <w:rPr>
                <w:rFonts w:ascii="Times New Roman" w:hAnsi="Times New Roman" w:cs="Times New Roman"/>
                <w:sz w:val="18"/>
                <w:szCs w:val="18"/>
              </w:rPr>
              <w:t>自评</w:t>
            </w:r>
          </w:p>
          <w:p w14:paraId="4B1C9DB7" w14:textId="77777777" w:rsidR="00136284" w:rsidRPr="007817A1" w:rsidRDefault="00E17AD1">
            <w:pPr>
              <w:jc w:val="center"/>
              <w:rPr>
                <w:rFonts w:ascii="Times New Roman" w:hAnsi="Times New Roman" w:cs="Times New Roman"/>
                <w:sz w:val="18"/>
                <w:szCs w:val="18"/>
              </w:rPr>
            </w:pPr>
            <w:r w:rsidRPr="007817A1">
              <w:rPr>
                <w:rFonts w:ascii="Times New Roman" w:hAnsi="Times New Roman" w:cs="Times New Roman"/>
                <w:sz w:val="18"/>
                <w:szCs w:val="18"/>
              </w:rPr>
              <w:t>分值</w:t>
            </w:r>
          </w:p>
        </w:tc>
        <w:tc>
          <w:tcPr>
            <w:tcW w:w="742" w:type="dxa"/>
            <w:vAlign w:val="center"/>
          </w:tcPr>
          <w:p w14:paraId="23DB44D5" w14:textId="77777777" w:rsidR="00136284" w:rsidRPr="007817A1" w:rsidRDefault="00E17AD1">
            <w:pPr>
              <w:jc w:val="center"/>
              <w:rPr>
                <w:rFonts w:ascii="Times New Roman" w:hAnsi="Times New Roman" w:cs="Times New Roman"/>
                <w:sz w:val="18"/>
                <w:szCs w:val="18"/>
              </w:rPr>
            </w:pPr>
            <w:r w:rsidRPr="007817A1">
              <w:rPr>
                <w:rFonts w:ascii="Times New Roman" w:hAnsi="Times New Roman" w:cs="Times New Roman"/>
                <w:sz w:val="18"/>
                <w:szCs w:val="18"/>
              </w:rPr>
              <w:t>初评分值</w:t>
            </w:r>
          </w:p>
        </w:tc>
        <w:tc>
          <w:tcPr>
            <w:tcW w:w="887" w:type="dxa"/>
            <w:vAlign w:val="center"/>
          </w:tcPr>
          <w:p w14:paraId="2DEC6091" w14:textId="77777777" w:rsidR="00136284" w:rsidRPr="007817A1" w:rsidRDefault="00E17AD1">
            <w:pPr>
              <w:jc w:val="center"/>
              <w:rPr>
                <w:rFonts w:ascii="Times New Roman" w:hAnsi="Times New Roman" w:cs="Times New Roman"/>
                <w:sz w:val="18"/>
                <w:szCs w:val="18"/>
              </w:rPr>
            </w:pPr>
            <w:r w:rsidRPr="007817A1">
              <w:rPr>
                <w:rFonts w:ascii="Times New Roman" w:hAnsi="Times New Roman" w:cs="Times New Roman"/>
                <w:sz w:val="18"/>
                <w:szCs w:val="18"/>
              </w:rPr>
              <w:t>终评</w:t>
            </w:r>
          </w:p>
          <w:p w14:paraId="60417590" w14:textId="77777777" w:rsidR="00136284" w:rsidRPr="007817A1" w:rsidRDefault="00E17AD1">
            <w:pPr>
              <w:jc w:val="center"/>
              <w:rPr>
                <w:rFonts w:ascii="Times New Roman" w:hAnsi="Times New Roman" w:cs="Times New Roman"/>
                <w:sz w:val="18"/>
                <w:szCs w:val="18"/>
              </w:rPr>
            </w:pPr>
            <w:r w:rsidRPr="007817A1">
              <w:rPr>
                <w:rFonts w:ascii="Times New Roman" w:hAnsi="Times New Roman" w:cs="Times New Roman"/>
                <w:sz w:val="18"/>
                <w:szCs w:val="18"/>
              </w:rPr>
              <w:t>分值</w:t>
            </w:r>
          </w:p>
        </w:tc>
      </w:tr>
      <w:tr w:rsidR="00136284" w:rsidRPr="007817A1" w14:paraId="49F3C7DC" w14:textId="77777777">
        <w:trPr>
          <w:trHeight w:val="841"/>
        </w:trPr>
        <w:tc>
          <w:tcPr>
            <w:tcW w:w="674" w:type="dxa"/>
            <w:vAlign w:val="center"/>
          </w:tcPr>
          <w:p w14:paraId="469446FC" w14:textId="77777777" w:rsidR="00136284" w:rsidRPr="007817A1" w:rsidRDefault="00E17AD1">
            <w:pPr>
              <w:jc w:val="center"/>
              <w:rPr>
                <w:rFonts w:ascii="Times New Roman" w:hAnsi="Times New Roman" w:cs="Times New Roman"/>
                <w:sz w:val="18"/>
                <w:szCs w:val="18"/>
              </w:rPr>
            </w:pPr>
            <w:r w:rsidRPr="007817A1">
              <w:rPr>
                <w:rFonts w:ascii="Times New Roman" w:hAnsi="Times New Roman" w:cs="Times New Roman"/>
                <w:sz w:val="18"/>
                <w:szCs w:val="18"/>
              </w:rPr>
              <w:t>初始信用</w:t>
            </w:r>
          </w:p>
          <w:p w14:paraId="41740504" w14:textId="77777777" w:rsidR="00136284" w:rsidRPr="007817A1" w:rsidRDefault="00E17AD1">
            <w:pPr>
              <w:jc w:val="center"/>
              <w:rPr>
                <w:rFonts w:ascii="Times New Roman" w:hAnsi="Times New Roman" w:cs="Times New Roman"/>
                <w:sz w:val="18"/>
                <w:szCs w:val="18"/>
              </w:rPr>
            </w:pPr>
            <w:r w:rsidRPr="007817A1">
              <w:rPr>
                <w:rFonts w:ascii="Times New Roman" w:hAnsi="Times New Roman" w:cs="Times New Roman"/>
                <w:sz w:val="18"/>
                <w:szCs w:val="18"/>
              </w:rPr>
              <w:t>指标</w:t>
            </w:r>
          </w:p>
        </w:tc>
        <w:tc>
          <w:tcPr>
            <w:tcW w:w="1210" w:type="dxa"/>
            <w:vAlign w:val="center"/>
          </w:tcPr>
          <w:p w14:paraId="1AF151A2" w14:textId="77777777" w:rsidR="00136284" w:rsidRPr="007817A1" w:rsidRDefault="00E17AD1">
            <w:pPr>
              <w:jc w:val="center"/>
              <w:rPr>
                <w:rFonts w:ascii="Times New Roman" w:hAnsi="Times New Roman" w:cs="Times New Roman"/>
                <w:sz w:val="18"/>
                <w:szCs w:val="18"/>
              </w:rPr>
            </w:pPr>
            <w:r w:rsidRPr="007817A1">
              <w:rPr>
                <w:rFonts w:ascii="Times New Roman" w:hAnsi="Times New Roman" w:cs="Times New Roman"/>
                <w:sz w:val="18"/>
                <w:szCs w:val="18"/>
              </w:rPr>
              <w:t>行政许可</w:t>
            </w:r>
          </w:p>
        </w:tc>
        <w:tc>
          <w:tcPr>
            <w:tcW w:w="9000" w:type="dxa"/>
            <w:vAlign w:val="center"/>
          </w:tcPr>
          <w:p w14:paraId="36D56BE6" w14:textId="77777777" w:rsidR="00136284" w:rsidRPr="007817A1" w:rsidRDefault="00E17AD1">
            <w:pPr>
              <w:jc w:val="center"/>
              <w:rPr>
                <w:rFonts w:ascii="Times New Roman" w:hAnsi="Times New Roman" w:cs="Times New Roman"/>
                <w:sz w:val="18"/>
                <w:szCs w:val="18"/>
              </w:rPr>
            </w:pPr>
            <w:r w:rsidRPr="007817A1">
              <w:rPr>
                <w:rFonts w:ascii="Times New Roman" w:hAnsi="Times New Roman" w:cs="Times New Roman"/>
                <w:sz w:val="18"/>
                <w:szCs w:val="18"/>
              </w:rPr>
              <w:t>依法取得有效《劳务派遣经营许可证》，初始分为</w:t>
            </w:r>
            <w:r w:rsidRPr="007817A1">
              <w:rPr>
                <w:rFonts w:ascii="Times New Roman" w:hAnsi="Times New Roman" w:cs="Times New Roman"/>
                <w:sz w:val="18"/>
                <w:szCs w:val="18"/>
              </w:rPr>
              <w:t>70</w:t>
            </w:r>
            <w:r w:rsidRPr="007817A1">
              <w:rPr>
                <w:rFonts w:ascii="Times New Roman" w:hAnsi="Times New Roman" w:cs="Times New Roman"/>
                <w:sz w:val="18"/>
                <w:szCs w:val="18"/>
              </w:rPr>
              <w:t>分。</w:t>
            </w:r>
          </w:p>
        </w:tc>
        <w:tc>
          <w:tcPr>
            <w:tcW w:w="783" w:type="dxa"/>
          </w:tcPr>
          <w:p w14:paraId="34992B4D" w14:textId="77777777" w:rsidR="00136284" w:rsidRPr="007817A1" w:rsidRDefault="00136284">
            <w:pPr>
              <w:jc w:val="center"/>
              <w:rPr>
                <w:rFonts w:ascii="Times New Roman" w:hAnsi="Times New Roman" w:cs="Times New Roman"/>
                <w:sz w:val="18"/>
                <w:szCs w:val="18"/>
              </w:rPr>
            </w:pPr>
          </w:p>
        </w:tc>
        <w:tc>
          <w:tcPr>
            <w:tcW w:w="742" w:type="dxa"/>
          </w:tcPr>
          <w:p w14:paraId="731EED28" w14:textId="77777777" w:rsidR="00136284" w:rsidRPr="007817A1" w:rsidRDefault="00136284">
            <w:pPr>
              <w:jc w:val="center"/>
              <w:rPr>
                <w:rFonts w:ascii="Times New Roman" w:hAnsi="Times New Roman" w:cs="Times New Roman"/>
                <w:sz w:val="18"/>
                <w:szCs w:val="18"/>
              </w:rPr>
            </w:pPr>
          </w:p>
        </w:tc>
        <w:tc>
          <w:tcPr>
            <w:tcW w:w="887" w:type="dxa"/>
          </w:tcPr>
          <w:p w14:paraId="047CFC9D" w14:textId="77777777" w:rsidR="00136284" w:rsidRPr="007817A1" w:rsidRDefault="00136284">
            <w:pPr>
              <w:jc w:val="center"/>
              <w:rPr>
                <w:rFonts w:ascii="Times New Roman" w:hAnsi="Times New Roman" w:cs="Times New Roman"/>
                <w:sz w:val="18"/>
                <w:szCs w:val="18"/>
              </w:rPr>
            </w:pPr>
          </w:p>
        </w:tc>
      </w:tr>
      <w:tr w:rsidR="00136284" w:rsidRPr="007817A1" w14:paraId="36EC4D2C" w14:textId="77777777">
        <w:trPr>
          <w:trHeight w:val="771"/>
        </w:trPr>
        <w:tc>
          <w:tcPr>
            <w:tcW w:w="674" w:type="dxa"/>
            <w:vMerge w:val="restart"/>
            <w:vAlign w:val="center"/>
          </w:tcPr>
          <w:p w14:paraId="28471EF0" w14:textId="77777777" w:rsidR="00136284" w:rsidRPr="007817A1" w:rsidRDefault="00E17AD1">
            <w:pPr>
              <w:jc w:val="center"/>
              <w:rPr>
                <w:rFonts w:ascii="Times New Roman" w:hAnsi="Times New Roman" w:cs="Times New Roman"/>
                <w:sz w:val="18"/>
                <w:szCs w:val="18"/>
              </w:rPr>
            </w:pPr>
            <w:r w:rsidRPr="007817A1">
              <w:rPr>
                <w:rFonts w:ascii="Times New Roman" w:hAnsi="Times New Roman" w:cs="Times New Roman"/>
                <w:sz w:val="18"/>
                <w:szCs w:val="18"/>
              </w:rPr>
              <w:t>良好信用</w:t>
            </w:r>
          </w:p>
          <w:p w14:paraId="4B7A92C3" w14:textId="77777777" w:rsidR="00136284" w:rsidRPr="007817A1" w:rsidRDefault="00E17AD1">
            <w:pPr>
              <w:jc w:val="center"/>
              <w:rPr>
                <w:rFonts w:ascii="Times New Roman" w:hAnsi="Times New Roman" w:cs="Times New Roman"/>
                <w:sz w:val="18"/>
                <w:szCs w:val="18"/>
              </w:rPr>
            </w:pPr>
            <w:r w:rsidRPr="007817A1">
              <w:rPr>
                <w:rFonts w:ascii="Times New Roman" w:hAnsi="Times New Roman" w:cs="Times New Roman"/>
                <w:sz w:val="18"/>
                <w:szCs w:val="18"/>
              </w:rPr>
              <w:t>指标</w:t>
            </w:r>
          </w:p>
        </w:tc>
        <w:tc>
          <w:tcPr>
            <w:tcW w:w="1210" w:type="dxa"/>
            <w:vAlign w:val="center"/>
          </w:tcPr>
          <w:p w14:paraId="385D17CF" w14:textId="77777777" w:rsidR="00136284" w:rsidRPr="007817A1" w:rsidRDefault="00E17AD1">
            <w:pPr>
              <w:jc w:val="center"/>
              <w:rPr>
                <w:rFonts w:ascii="Times New Roman" w:hAnsi="Times New Roman" w:cs="Times New Roman"/>
                <w:sz w:val="18"/>
                <w:szCs w:val="18"/>
              </w:rPr>
            </w:pPr>
            <w:r w:rsidRPr="007817A1">
              <w:rPr>
                <w:rFonts w:ascii="Times New Roman" w:hAnsi="Times New Roman" w:cs="Times New Roman"/>
                <w:sz w:val="18"/>
                <w:szCs w:val="18"/>
              </w:rPr>
              <w:t>资产状况</w:t>
            </w:r>
          </w:p>
        </w:tc>
        <w:tc>
          <w:tcPr>
            <w:tcW w:w="9000" w:type="dxa"/>
            <w:vAlign w:val="center"/>
          </w:tcPr>
          <w:p w14:paraId="66673949" w14:textId="77777777" w:rsidR="00136284" w:rsidRPr="007817A1" w:rsidRDefault="00E17AD1">
            <w:pPr>
              <w:jc w:val="center"/>
              <w:rPr>
                <w:rFonts w:ascii="Times New Roman" w:hAnsi="Times New Roman" w:cs="Times New Roman"/>
                <w:sz w:val="18"/>
                <w:szCs w:val="18"/>
              </w:rPr>
            </w:pPr>
            <w:r w:rsidRPr="007817A1">
              <w:rPr>
                <w:rFonts w:ascii="Times New Roman" w:hAnsi="Times New Roman" w:cs="Times New Roman"/>
                <w:sz w:val="18"/>
                <w:szCs w:val="18"/>
              </w:rPr>
              <w:t>经营场所为自有房产的，加</w:t>
            </w:r>
            <w:r w:rsidRPr="007817A1">
              <w:rPr>
                <w:rFonts w:ascii="Times New Roman" w:hAnsi="Times New Roman" w:cs="Times New Roman"/>
                <w:sz w:val="18"/>
                <w:szCs w:val="18"/>
              </w:rPr>
              <w:t>1</w:t>
            </w:r>
            <w:r w:rsidRPr="007817A1">
              <w:rPr>
                <w:rFonts w:ascii="Times New Roman" w:hAnsi="Times New Roman" w:cs="Times New Roman"/>
                <w:sz w:val="18"/>
                <w:szCs w:val="18"/>
              </w:rPr>
              <w:t>分，若自有房产为商业地产的加</w:t>
            </w:r>
            <w:r w:rsidRPr="007817A1">
              <w:rPr>
                <w:rFonts w:ascii="Times New Roman" w:hAnsi="Times New Roman" w:cs="Times New Roman"/>
                <w:sz w:val="18"/>
                <w:szCs w:val="18"/>
              </w:rPr>
              <w:t>5</w:t>
            </w:r>
            <w:r w:rsidRPr="007817A1">
              <w:rPr>
                <w:rFonts w:ascii="Times New Roman" w:hAnsi="Times New Roman" w:cs="Times New Roman"/>
                <w:sz w:val="18"/>
                <w:szCs w:val="18"/>
              </w:rPr>
              <w:t>分；经营场所为租赁商业地产，且租赁期限</w:t>
            </w:r>
            <w:r w:rsidRPr="007817A1">
              <w:rPr>
                <w:rFonts w:ascii="Times New Roman" w:hAnsi="Times New Roman" w:cs="Times New Roman"/>
                <w:sz w:val="18"/>
                <w:szCs w:val="18"/>
              </w:rPr>
              <w:t>3</w:t>
            </w:r>
            <w:r w:rsidRPr="007817A1">
              <w:rPr>
                <w:rFonts w:ascii="Times New Roman" w:hAnsi="Times New Roman" w:cs="Times New Roman"/>
                <w:sz w:val="18"/>
                <w:szCs w:val="18"/>
              </w:rPr>
              <w:t>年以上的，加</w:t>
            </w:r>
            <w:r w:rsidRPr="007817A1">
              <w:rPr>
                <w:rFonts w:ascii="Times New Roman" w:hAnsi="Times New Roman" w:cs="Times New Roman"/>
                <w:sz w:val="18"/>
                <w:szCs w:val="18"/>
              </w:rPr>
              <w:t>2</w:t>
            </w:r>
            <w:r w:rsidRPr="007817A1">
              <w:rPr>
                <w:rFonts w:ascii="Times New Roman" w:hAnsi="Times New Roman" w:cs="Times New Roman"/>
                <w:sz w:val="18"/>
                <w:szCs w:val="18"/>
              </w:rPr>
              <w:t>分</w:t>
            </w:r>
          </w:p>
        </w:tc>
        <w:tc>
          <w:tcPr>
            <w:tcW w:w="783" w:type="dxa"/>
          </w:tcPr>
          <w:p w14:paraId="210DA49A" w14:textId="77777777" w:rsidR="00136284" w:rsidRPr="007817A1" w:rsidRDefault="00136284">
            <w:pPr>
              <w:jc w:val="center"/>
              <w:rPr>
                <w:rFonts w:ascii="Times New Roman" w:hAnsi="Times New Roman" w:cs="Times New Roman"/>
                <w:sz w:val="18"/>
                <w:szCs w:val="18"/>
              </w:rPr>
            </w:pPr>
          </w:p>
        </w:tc>
        <w:tc>
          <w:tcPr>
            <w:tcW w:w="742" w:type="dxa"/>
          </w:tcPr>
          <w:p w14:paraId="23705DD2" w14:textId="77777777" w:rsidR="00136284" w:rsidRPr="007817A1" w:rsidRDefault="00136284">
            <w:pPr>
              <w:jc w:val="center"/>
              <w:rPr>
                <w:rFonts w:ascii="Times New Roman" w:hAnsi="Times New Roman" w:cs="Times New Roman"/>
                <w:sz w:val="18"/>
                <w:szCs w:val="18"/>
              </w:rPr>
            </w:pPr>
          </w:p>
        </w:tc>
        <w:tc>
          <w:tcPr>
            <w:tcW w:w="887" w:type="dxa"/>
          </w:tcPr>
          <w:p w14:paraId="28CC0BC5" w14:textId="77777777" w:rsidR="00136284" w:rsidRPr="007817A1" w:rsidRDefault="00136284">
            <w:pPr>
              <w:jc w:val="center"/>
              <w:rPr>
                <w:rFonts w:ascii="Times New Roman" w:hAnsi="Times New Roman" w:cs="Times New Roman"/>
                <w:sz w:val="18"/>
                <w:szCs w:val="18"/>
              </w:rPr>
            </w:pPr>
          </w:p>
        </w:tc>
      </w:tr>
      <w:tr w:rsidR="00136284" w:rsidRPr="007817A1" w14:paraId="3860A7A0" w14:textId="77777777">
        <w:trPr>
          <w:trHeight w:val="613"/>
        </w:trPr>
        <w:tc>
          <w:tcPr>
            <w:tcW w:w="674" w:type="dxa"/>
            <w:vMerge/>
            <w:vAlign w:val="center"/>
          </w:tcPr>
          <w:p w14:paraId="22596B33" w14:textId="77777777" w:rsidR="00136284" w:rsidRPr="007817A1" w:rsidRDefault="00136284">
            <w:pPr>
              <w:jc w:val="center"/>
              <w:rPr>
                <w:rFonts w:ascii="Times New Roman" w:hAnsi="Times New Roman" w:cs="Times New Roman"/>
                <w:sz w:val="18"/>
                <w:szCs w:val="18"/>
              </w:rPr>
            </w:pPr>
          </w:p>
        </w:tc>
        <w:tc>
          <w:tcPr>
            <w:tcW w:w="1210" w:type="dxa"/>
            <w:vAlign w:val="center"/>
          </w:tcPr>
          <w:p w14:paraId="5B7251AD" w14:textId="77777777" w:rsidR="00136284" w:rsidRPr="007817A1" w:rsidRDefault="00E17AD1">
            <w:pPr>
              <w:jc w:val="center"/>
              <w:rPr>
                <w:rFonts w:ascii="Times New Roman" w:hAnsi="Times New Roman" w:cs="Times New Roman"/>
                <w:sz w:val="18"/>
                <w:szCs w:val="18"/>
              </w:rPr>
            </w:pPr>
            <w:r w:rsidRPr="007817A1">
              <w:rPr>
                <w:rFonts w:ascii="Times New Roman" w:hAnsi="Times New Roman" w:cs="Times New Roman"/>
                <w:sz w:val="18"/>
                <w:szCs w:val="18"/>
              </w:rPr>
              <w:t>经营年限</w:t>
            </w:r>
          </w:p>
        </w:tc>
        <w:tc>
          <w:tcPr>
            <w:tcW w:w="9000" w:type="dxa"/>
            <w:vAlign w:val="center"/>
          </w:tcPr>
          <w:p w14:paraId="4BB444FF" w14:textId="77777777" w:rsidR="00136284" w:rsidRPr="007817A1" w:rsidRDefault="00E17AD1">
            <w:pPr>
              <w:jc w:val="center"/>
              <w:rPr>
                <w:rFonts w:ascii="Times New Roman" w:hAnsi="Times New Roman" w:cs="Times New Roman"/>
                <w:sz w:val="18"/>
                <w:szCs w:val="18"/>
              </w:rPr>
            </w:pPr>
            <w:r w:rsidRPr="007817A1">
              <w:rPr>
                <w:rFonts w:ascii="Times New Roman" w:hAnsi="Times New Roman" w:cs="Times New Roman"/>
                <w:sz w:val="18"/>
                <w:szCs w:val="18"/>
              </w:rPr>
              <w:t>经营年限每满</w:t>
            </w:r>
            <w:r w:rsidRPr="007817A1">
              <w:rPr>
                <w:rFonts w:ascii="Times New Roman" w:hAnsi="Times New Roman" w:cs="Times New Roman"/>
                <w:sz w:val="18"/>
                <w:szCs w:val="18"/>
              </w:rPr>
              <w:t>3</w:t>
            </w:r>
            <w:r w:rsidRPr="007817A1">
              <w:rPr>
                <w:rFonts w:ascii="Times New Roman" w:hAnsi="Times New Roman" w:cs="Times New Roman"/>
                <w:sz w:val="18"/>
                <w:szCs w:val="18"/>
              </w:rPr>
              <w:t>年加</w:t>
            </w:r>
            <w:r w:rsidRPr="007817A1">
              <w:rPr>
                <w:rFonts w:ascii="Times New Roman" w:hAnsi="Times New Roman" w:cs="Times New Roman"/>
                <w:sz w:val="18"/>
                <w:szCs w:val="18"/>
              </w:rPr>
              <w:t>1</w:t>
            </w:r>
            <w:r w:rsidRPr="007817A1">
              <w:rPr>
                <w:rFonts w:ascii="Times New Roman" w:hAnsi="Times New Roman" w:cs="Times New Roman"/>
                <w:sz w:val="18"/>
                <w:szCs w:val="18"/>
              </w:rPr>
              <w:t>分，累计最多不超过</w:t>
            </w:r>
            <w:r w:rsidRPr="007817A1">
              <w:rPr>
                <w:rFonts w:ascii="Times New Roman" w:hAnsi="Times New Roman" w:cs="Times New Roman"/>
                <w:sz w:val="18"/>
                <w:szCs w:val="18"/>
              </w:rPr>
              <w:t>2</w:t>
            </w:r>
            <w:r w:rsidRPr="007817A1">
              <w:rPr>
                <w:rFonts w:ascii="Times New Roman" w:hAnsi="Times New Roman" w:cs="Times New Roman"/>
                <w:sz w:val="18"/>
                <w:szCs w:val="18"/>
              </w:rPr>
              <w:t>分；</w:t>
            </w:r>
          </w:p>
        </w:tc>
        <w:tc>
          <w:tcPr>
            <w:tcW w:w="783" w:type="dxa"/>
          </w:tcPr>
          <w:p w14:paraId="5DC7BABC" w14:textId="77777777" w:rsidR="00136284" w:rsidRPr="007817A1" w:rsidRDefault="00136284">
            <w:pPr>
              <w:jc w:val="center"/>
              <w:rPr>
                <w:rFonts w:ascii="Times New Roman" w:hAnsi="Times New Roman" w:cs="Times New Roman"/>
                <w:sz w:val="18"/>
                <w:szCs w:val="18"/>
              </w:rPr>
            </w:pPr>
          </w:p>
        </w:tc>
        <w:tc>
          <w:tcPr>
            <w:tcW w:w="742" w:type="dxa"/>
          </w:tcPr>
          <w:p w14:paraId="52539ECE" w14:textId="77777777" w:rsidR="00136284" w:rsidRPr="007817A1" w:rsidRDefault="00136284">
            <w:pPr>
              <w:jc w:val="center"/>
              <w:rPr>
                <w:rFonts w:ascii="Times New Roman" w:hAnsi="Times New Roman" w:cs="Times New Roman"/>
                <w:sz w:val="18"/>
                <w:szCs w:val="18"/>
              </w:rPr>
            </w:pPr>
          </w:p>
        </w:tc>
        <w:tc>
          <w:tcPr>
            <w:tcW w:w="887" w:type="dxa"/>
          </w:tcPr>
          <w:p w14:paraId="6D001CE0" w14:textId="77777777" w:rsidR="00136284" w:rsidRPr="007817A1" w:rsidRDefault="00136284">
            <w:pPr>
              <w:jc w:val="center"/>
              <w:rPr>
                <w:rFonts w:ascii="Times New Roman" w:hAnsi="Times New Roman" w:cs="Times New Roman"/>
                <w:sz w:val="18"/>
                <w:szCs w:val="18"/>
              </w:rPr>
            </w:pPr>
          </w:p>
        </w:tc>
      </w:tr>
      <w:tr w:rsidR="00136284" w:rsidRPr="007817A1" w14:paraId="6CDAAB1F" w14:textId="77777777">
        <w:trPr>
          <w:trHeight w:val="586"/>
        </w:trPr>
        <w:tc>
          <w:tcPr>
            <w:tcW w:w="674" w:type="dxa"/>
            <w:vMerge/>
            <w:vAlign w:val="center"/>
          </w:tcPr>
          <w:p w14:paraId="6F0B6E7A" w14:textId="77777777" w:rsidR="00136284" w:rsidRPr="007817A1" w:rsidRDefault="00136284">
            <w:pPr>
              <w:jc w:val="center"/>
              <w:rPr>
                <w:rFonts w:ascii="Times New Roman" w:hAnsi="Times New Roman" w:cs="Times New Roman"/>
                <w:sz w:val="18"/>
                <w:szCs w:val="18"/>
              </w:rPr>
            </w:pPr>
          </w:p>
        </w:tc>
        <w:tc>
          <w:tcPr>
            <w:tcW w:w="1210" w:type="dxa"/>
            <w:vAlign w:val="center"/>
          </w:tcPr>
          <w:p w14:paraId="249A37DB" w14:textId="77777777" w:rsidR="00136284" w:rsidRPr="007817A1" w:rsidRDefault="00E17AD1">
            <w:pPr>
              <w:jc w:val="center"/>
              <w:rPr>
                <w:rFonts w:ascii="Times New Roman" w:hAnsi="Times New Roman" w:cs="Times New Roman"/>
                <w:sz w:val="18"/>
                <w:szCs w:val="18"/>
              </w:rPr>
            </w:pPr>
            <w:r w:rsidRPr="007817A1">
              <w:rPr>
                <w:rFonts w:ascii="Times New Roman" w:hAnsi="Times New Roman" w:cs="Times New Roman"/>
                <w:sz w:val="18"/>
                <w:szCs w:val="18"/>
              </w:rPr>
              <w:t>经营地址</w:t>
            </w:r>
          </w:p>
        </w:tc>
        <w:tc>
          <w:tcPr>
            <w:tcW w:w="9000" w:type="dxa"/>
            <w:vAlign w:val="center"/>
          </w:tcPr>
          <w:p w14:paraId="4B5D9803" w14:textId="77777777" w:rsidR="00136284" w:rsidRPr="007817A1" w:rsidRDefault="00E17AD1">
            <w:pPr>
              <w:jc w:val="center"/>
              <w:rPr>
                <w:rFonts w:ascii="Times New Roman" w:hAnsi="Times New Roman" w:cs="Times New Roman"/>
                <w:sz w:val="18"/>
                <w:szCs w:val="18"/>
              </w:rPr>
            </w:pPr>
            <w:r w:rsidRPr="007817A1">
              <w:rPr>
                <w:rFonts w:ascii="Times New Roman" w:hAnsi="Times New Roman" w:cs="Times New Roman"/>
                <w:sz w:val="18"/>
                <w:szCs w:val="18"/>
              </w:rPr>
              <w:t>经营地址</w:t>
            </w:r>
            <w:r w:rsidRPr="007817A1">
              <w:rPr>
                <w:rFonts w:ascii="Times New Roman" w:hAnsi="Times New Roman" w:cs="Times New Roman"/>
                <w:sz w:val="18"/>
                <w:szCs w:val="18"/>
              </w:rPr>
              <w:t>5</w:t>
            </w:r>
            <w:r w:rsidRPr="007817A1">
              <w:rPr>
                <w:rFonts w:ascii="Times New Roman" w:hAnsi="Times New Roman" w:cs="Times New Roman"/>
                <w:sz w:val="18"/>
                <w:szCs w:val="18"/>
              </w:rPr>
              <w:t>年以上未变更的加</w:t>
            </w:r>
            <w:r w:rsidRPr="007817A1">
              <w:rPr>
                <w:rFonts w:ascii="Times New Roman" w:hAnsi="Times New Roman" w:cs="Times New Roman"/>
                <w:sz w:val="18"/>
                <w:szCs w:val="18"/>
              </w:rPr>
              <w:t>1</w:t>
            </w:r>
            <w:r w:rsidRPr="007817A1">
              <w:rPr>
                <w:rFonts w:ascii="Times New Roman" w:hAnsi="Times New Roman" w:cs="Times New Roman"/>
                <w:sz w:val="18"/>
                <w:szCs w:val="18"/>
              </w:rPr>
              <w:t>分</w:t>
            </w:r>
          </w:p>
        </w:tc>
        <w:tc>
          <w:tcPr>
            <w:tcW w:w="783" w:type="dxa"/>
          </w:tcPr>
          <w:p w14:paraId="609D818E" w14:textId="77777777" w:rsidR="00136284" w:rsidRPr="007817A1" w:rsidRDefault="00136284">
            <w:pPr>
              <w:jc w:val="center"/>
              <w:rPr>
                <w:rFonts w:ascii="Times New Roman" w:hAnsi="Times New Roman" w:cs="Times New Roman"/>
                <w:sz w:val="18"/>
                <w:szCs w:val="18"/>
              </w:rPr>
            </w:pPr>
          </w:p>
        </w:tc>
        <w:tc>
          <w:tcPr>
            <w:tcW w:w="742" w:type="dxa"/>
          </w:tcPr>
          <w:p w14:paraId="158015F5" w14:textId="77777777" w:rsidR="00136284" w:rsidRPr="007817A1" w:rsidRDefault="00136284">
            <w:pPr>
              <w:jc w:val="center"/>
              <w:rPr>
                <w:rFonts w:ascii="Times New Roman" w:hAnsi="Times New Roman" w:cs="Times New Roman"/>
                <w:sz w:val="18"/>
                <w:szCs w:val="18"/>
              </w:rPr>
            </w:pPr>
          </w:p>
        </w:tc>
        <w:tc>
          <w:tcPr>
            <w:tcW w:w="887" w:type="dxa"/>
          </w:tcPr>
          <w:p w14:paraId="6DD704A9" w14:textId="77777777" w:rsidR="00136284" w:rsidRPr="007817A1" w:rsidRDefault="00136284">
            <w:pPr>
              <w:jc w:val="center"/>
              <w:rPr>
                <w:rFonts w:ascii="Times New Roman" w:hAnsi="Times New Roman" w:cs="Times New Roman"/>
                <w:sz w:val="18"/>
                <w:szCs w:val="18"/>
              </w:rPr>
            </w:pPr>
          </w:p>
        </w:tc>
      </w:tr>
      <w:tr w:rsidR="00136284" w:rsidRPr="007817A1" w14:paraId="7131183C" w14:textId="77777777">
        <w:trPr>
          <w:trHeight w:val="653"/>
        </w:trPr>
        <w:tc>
          <w:tcPr>
            <w:tcW w:w="674" w:type="dxa"/>
            <w:vMerge/>
            <w:vAlign w:val="center"/>
          </w:tcPr>
          <w:p w14:paraId="1BE3BB7A" w14:textId="77777777" w:rsidR="00136284" w:rsidRPr="007817A1" w:rsidRDefault="00136284">
            <w:pPr>
              <w:jc w:val="center"/>
              <w:rPr>
                <w:rFonts w:ascii="Times New Roman" w:hAnsi="Times New Roman" w:cs="Times New Roman"/>
                <w:sz w:val="18"/>
                <w:szCs w:val="18"/>
              </w:rPr>
            </w:pPr>
          </w:p>
        </w:tc>
        <w:tc>
          <w:tcPr>
            <w:tcW w:w="1210" w:type="dxa"/>
            <w:vAlign w:val="center"/>
          </w:tcPr>
          <w:p w14:paraId="0A9BEA80" w14:textId="77777777" w:rsidR="00136284" w:rsidRPr="007817A1" w:rsidRDefault="00E17AD1">
            <w:pPr>
              <w:jc w:val="center"/>
              <w:rPr>
                <w:rFonts w:ascii="Times New Roman" w:hAnsi="Times New Roman" w:cs="Times New Roman"/>
                <w:sz w:val="18"/>
                <w:szCs w:val="18"/>
              </w:rPr>
            </w:pPr>
            <w:r w:rsidRPr="007817A1">
              <w:rPr>
                <w:rFonts w:ascii="Times New Roman" w:hAnsi="Times New Roman" w:cs="Times New Roman"/>
                <w:sz w:val="18"/>
                <w:szCs w:val="18"/>
              </w:rPr>
              <w:t>持证情况</w:t>
            </w:r>
          </w:p>
        </w:tc>
        <w:tc>
          <w:tcPr>
            <w:tcW w:w="9000" w:type="dxa"/>
            <w:vAlign w:val="center"/>
          </w:tcPr>
          <w:p w14:paraId="1A7FE64D" w14:textId="77777777" w:rsidR="00136284" w:rsidRPr="007817A1" w:rsidRDefault="00E17AD1">
            <w:pPr>
              <w:jc w:val="center"/>
              <w:rPr>
                <w:rFonts w:ascii="Times New Roman" w:hAnsi="Times New Roman" w:cs="Times New Roman"/>
                <w:sz w:val="18"/>
                <w:szCs w:val="18"/>
              </w:rPr>
            </w:pPr>
            <w:r w:rsidRPr="007817A1">
              <w:rPr>
                <w:rFonts w:ascii="Times New Roman" w:hAnsi="Times New Roman" w:cs="Times New Roman"/>
                <w:sz w:val="18"/>
                <w:szCs w:val="18"/>
              </w:rPr>
              <w:t>每有</w:t>
            </w:r>
            <w:r w:rsidRPr="007817A1">
              <w:rPr>
                <w:rFonts w:ascii="Times New Roman" w:hAnsi="Times New Roman" w:cs="Times New Roman"/>
                <w:sz w:val="18"/>
                <w:szCs w:val="18"/>
              </w:rPr>
              <w:t>1</w:t>
            </w:r>
            <w:r w:rsidRPr="007817A1">
              <w:rPr>
                <w:rFonts w:ascii="Times New Roman" w:hAnsi="Times New Roman" w:cs="Times New Roman"/>
                <w:sz w:val="18"/>
                <w:szCs w:val="18"/>
              </w:rPr>
              <w:t>名本单位职工持有劳动关系协调员或二级企业人力资源管理师、经济师（人力资源管理专业）以上等级证书的加</w:t>
            </w:r>
            <w:r w:rsidRPr="007817A1">
              <w:rPr>
                <w:rFonts w:ascii="Times New Roman" w:hAnsi="Times New Roman" w:cs="Times New Roman"/>
                <w:sz w:val="18"/>
                <w:szCs w:val="18"/>
              </w:rPr>
              <w:t>2</w:t>
            </w:r>
            <w:r w:rsidRPr="007817A1">
              <w:rPr>
                <w:rFonts w:ascii="Times New Roman" w:hAnsi="Times New Roman" w:cs="Times New Roman"/>
                <w:sz w:val="18"/>
                <w:szCs w:val="18"/>
              </w:rPr>
              <w:t>分，累计最多不超过</w:t>
            </w:r>
            <w:r w:rsidRPr="007817A1">
              <w:rPr>
                <w:rFonts w:ascii="Times New Roman" w:hAnsi="Times New Roman" w:cs="Times New Roman"/>
                <w:sz w:val="18"/>
                <w:szCs w:val="18"/>
              </w:rPr>
              <w:t>10</w:t>
            </w:r>
            <w:r w:rsidRPr="007817A1">
              <w:rPr>
                <w:rFonts w:ascii="Times New Roman" w:hAnsi="Times New Roman" w:cs="Times New Roman"/>
                <w:sz w:val="18"/>
                <w:szCs w:val="18"/>
              </w:rPr>
              <w:t>分</w:t>
            </w:r>
          </w:p>
        </w:tc>
        <w:tc>
          <w:tcPr>
            <w:tcW w:w="783" w:type="dxa"/>
          </w:tcPr>
          <w:p w14:paraId="37B2DB7C" w14:textId="77777777" w:rsidR="00136284" w:rsidRPr="007817A1" w:rsidRDefault="00136284">
            <w:pPr>
              <w:jc w:val="center"/>
              <w:rPr>
                <w:rFonts w:ascii="Times New Roman" w:hAnsi="Times New Roman" w:cs="Times New Roman"/>
                <w:sz w:val="18"/>
                <w:szCs w:val="18"/>
              </w:rPr>
            </w:pPr>
          </w:p>
        </w:tc>
        <w:tc>
          <w:tcPr>
            <w:tcW w:w="742" w:type="dxa"/>
          </w:tcPr>
          <w:p w14:paraId="639AF0C6" w14:textId="77777777" w:rsidR="00136284" w:rsidRPr="007817A1" w:rsidRDefault="00136284">
            <w:pPr>
              <w:jc w:val="center"/>
              <w:rPr>
                <w:rFonts w:ascii="Times New Roman" w:hAnsi="Times New Roman" w:cs="Times New Roman"/>
                <w:sz w:val="18"/>
                <w:szCs w:val="18"/>
              </w:rPr>
            </w:pPr>
          </w:p>
        </w:tc>
        <w:tc>
          <w:tcPr>
            <w:tcW w:w="887" w:type="dxa"/>
          </w:tcPr>
          <w:p w14:paraId="4A13B5C5" w14:textId="77777777" w:rsidR="00136284" w:rsidRPr="007817A1" w:rsidRDefault="00136284">
            <w:pPr>
              <w:jc w:val="center"/>
              <w:rPr>
                <w:rFonts w:ascii="Times New Roman" w:hAnsi="Times New Roman" w:cs="Times New Roman"/>
                <w:sz w:val="18"/>
                <w:szCs w:val="18"/>
              </w:rPr>
            </w:pPr>
          </w:p>
        </w:tc>
      </w:tr>
      <w:tr w:rsidR="00136284" w:rsidRPr="007817A1" w14:paraId="7AB19039" w14:textId="77777777">
        <w:trPr>
          <w:trHeight w:val="627"/>
        </w:trPr>
        <w:tc>
          <w:tcPr>
            <w:tcW w:w="674" w:type="dxa"/>
            <w:vMerge/>
            <w:vAlign w:val="center"/>
          </w:tcPr>
          <w:p w14:paraId="037BB58E" w14:textId="77777777" w:rsidR="00136284" w:rsidRPr="007817A1" w:rsidRDefault="00136284">
            <w:pPr>
              <w:jc w:val="center"/>
              <w:rPr>
                <w:rFonts w:ascii="Times New Roman" w:hAnsi="Times New Roman" w:cs="Times New Roman"/>
                <w:sz w:val="18"/>
                <w:szCs w:val="18"/>
              </w:rPr>
            </w:pPr>
          </w:p>
        </w:tc>
        <w:tc>
          <w:tcPr>
            <w:tcW w:w="1210" w:type="dxa"/>
            <w:vAlign w:val="center"/>
          </w:tcPr>
          <w:p w14:paraId="3BF0B086" w14:textId="77777777" w:rsidR="00136284" w:rsidRPr="007817A1" w:rsidRDefault="00E17AD1">
            <w:pPr>
              <w:jc w:val="center"/>
              <w:rPr>
                <w:rFonts w:ascii="Times New Roman" w:hAnsi="Times New Roman" w:cs="Times New Roman"/>
                <w:sz w:val="18"/>
                <w:szCs w:val="18"/>
              </w:rPr>
            </w:pPr>
            <w:r w:rsidRPr="007817A1">
              <w:rPr>
                <w:rFonts w:ascii="Times New Roman" w:hAnsi="Times New Roman" w:cs="Times New Roman"/>
                <w:sz w:val="18"/>
                <w:szCs w:val="18"/>
              </w:rPr>
              <w:t>实收资本</w:t>
            </w:r>
          </w:p>
        </w:tc>
        <w:tc>
          <w:tcPr>
            <w:tcW w:w="9000" w:type="dxa"/>
            <w:vAlign w:val="center"/>
          </w:tcPr>
          <w:p w14:paraId="1BB0D767" w14:textId="77777777" w:rsidR="00136284" w:rsidRPr="007817A1" w:rsidRDefault="00E17AD1">
            <w:pPr>
              <w:jc w:val="center"/>
              <w:rPr>
                <w:rFonts w:ascii="Times New Roman" w:hAnsi="Times New Roman" w:cs="Times New Roman"/>
                <w:sz w:val="18"/>
                <w:szCs w:val="18"/>
              </w:rPr>
            </w:pPr>
            <w:r w:rsidRPr="007817A1">
              <w:rPr>
                <w:rFonts w:ascii="Times New Roman" w:hAnsi="Times New Roman" w:cs="Times New Roman"/>
                <w:sz w:val="18"/>
                <w:szCs w:val="18"/>
              </w:rPr>
              <w:t>实收资本为</w:t>
            </w:r>
            <w:r w:rsidRPr="007817A1">
              <w:rPr>
                <w:rFonts w:ascii="Times New Roman" w:hAnsi="Times New Roman" w:cs="Times New Roman"/>
                <w:sz w:val="18"/>
                <w:szCs w:val="18"/>
              </w:rPr>
              <w:t>300</w:t>
            </w:r>
            <w:r w:rsidRPr="007817A1">
              <w:rPr>
                <w:rFonts w:ascii="Times New Roman" w:hAnsi="Times New Roman" w:cs="Times New Roman"/>
                <w:sz w:val="18"/>
                <w:szCs w:val="18"/>
              </w:rPr>
              <w:t>万以上</w:t>
            </w:r>
            <w:r w:rsidRPr="007817A1">
              <w:rPr>
                <w:rFonts w:ascii="Times New Roman" w:hAnsi="Times New Roman" w:cs="Times New Roman"/>
                <w:sz w:val="18"/>
                <w:szCs w:val="18"/>
              </w:rPr>
              <w:t>500</w:t>
            </w:r>
            <w:r w:rsidRPr="007817A1">
              <w:rPr>
                <w:rFonts w:ascii="Times New Roman" w:hAnsi="Times New Roman" w:cs="Times New Roman"/>
                <w:sz w:val="18"/>
                <w:szCs w:val="18"/>
              </w:rPr>
              <w:t>万以下，加</w:t>
            </w:r>
            <w:r w:rsidRPr="007817A1">
              <w:rPr>
                <w:rFonts w:ascii="Times New Roman" w:hAnsi="Times New Roman" w:cs="Times New Roman"/>
                <w:sz w:val="18"/>
                <w:szCs w:val="18"/>
              </w:rPr>
              <w:t>1</w:t>
            </w:r>
            <w:r w:rsidRPr="007817A1">
              <w:rPr>
                <w:rFonts w:ascii="Times New Roman" w:hAnsi="Times New Roman" w:cs="Times New Roman"/>
                <w:sz w:val="18"/>
                <w:szCs w:val="18"/>
              </w:rPr>
              <w:t>分；</w:t>
            </w:r>
            <w:r w:rsidRPr="007817A1">
              <w:rPr>
                <w:rFonts w:ascii="Times New Roman" w:hAnsi="Times New Roman" w:cs="Times New Roman"/>
                <w:sz w:val="18"/>
                <w:szCs w:val="18"/>
              </w:rPr>
              <w:t>500</w:t>
            </w:r>
            <w:r w:rsidRPr="007817A1">
              <w:rPr>
                <w:rFonts w:ascii="Times New Roman" w:hAnsi="Times New Roman" w:cs="Times New Roman"/>
                <w:sz w:val="18"/>
                <w:szCs w:val="18"/>
              </w:rPr>
              <w:t>万以上</w:t>
            </w:r>
            <w:r w:rsidRPr="007817A1">
              <w:rPr>
                <w:rFonts w:ascii="Times New Roman" w:hAnsi="Times New Roman" w:cs="Times New Roman"/>
                <w:sz w:val="18"/>
                <w:szCs w:val="18"/>
              </w:rPr>
              <w:t>1000</w:t>
            </w:r>
            <w:r w:rsidRPr="007817A1">
              <w:rPr>
                <w:rFonts w:ascii="Times New Roman" w:hAnsi="Times New Roman" w:cs="Times New Roman"/>
                <w:sz w:val="18"/>
                <w:szCs w:val="18"/>
              </w:rPr>
              <w:t>万以下的，加</w:t>
            </w:r>
            <w:r w:rsidRPr="007817A1">
              <w:rPr>
                <w:rFonts w:ascii="Times New Roman" w:hAnsi="Times New Roman" w:cs="Times New Roman"/>
                <w:sz w:val="18"/>
                <w:szCs w:val="18"/>
              </w:rPr>
              <w:t>3</w:t>
            </w:r>
            <w:r w:rsidRPr="007817A1">
              <w:rPr>
                <w:rFonts w:ascii="Times New Roman" w:hAnsi="Times New Roman" w:cs="Times New Roman"/>
                <w:sz w:val="18"/>
                <w:szCs w:val="18"/>
              </w:rPr>
              <w:t>分；</w:t>
            </w:r>
            <w:r w:rsidRPr="007817A1">
              <w:rPr>
                <w:rFonts w:ascii="Times New Roman" w:hAnsi="Times New Roman" w:cs="Times New Roman"/>
                <w:sz w:val="18"/>
                <w:szCs w:val="18"/>
              </w:rPr>
              <w:t>1000</w:t>
            </w:r>
            <w:r w:rsidRPr="007817A1">
              <w:rPr>
                <w:rFonts w:ascii="Times New Roman" w:hAnsi="Times New Roman" w:cs="Times New Roman"/>
                <w:sz w:val="18"/>
                <w:szCs w:val="18"/>
              </w:rPr>
              <w:t>万以上的，加</w:t>
            </w:r>
            <w:r w:rsidRPr="007817A1">
              <w:rPr>
                <w:rFonts w:ascii="Times New Roman" w:hAnsi="Times New Roman" w:cs="Times New Roman"/>
                <w:sz w:val="18"/>
                <w:szCs w:val="18"/>
              </w:rPr>
              <w:t>5</w:t>
            </w:r>
            <w:r w:rsidRPr="007817A1">
              <w:rPr>
                <w:rFonts w:ascii="Times New Roman" w:hAnsi="Times New Roman" w:cs="Times New Roman"/>
                <w:sz w:val="18"/>
                <w:szCs w:val="18"/>
              </w:rPr>
              <w:t>分</w:t>
            </w:r>
          </w:p>
        </w:tc>
        <w:tc>
          <w:tcPr>
            <w:tcW w:w="783" w:type="dxa"/>
          </w:tcPr>
          <w:p w14:paraId="6A445246" w14:textId="77777777" w:rsidR="00136284" w:rsidRPr="007817A1" w:rsidRDefault="00136284">
            <w:pPr>
              <w:jc w:val="center"/>
              <w:rPr>
                <w:rFonts w:ascii="Times New Roman" w:hAnsi="Times New Roman" w:cs="Times New Roman"/>
                <w:sz w:val="18"/>
                <w:szCs w:val="18"/>
              </w:rPr>
            </w:pPr>
          </w:p>
        </w:tc>
        <w:tc>
          <w:tcPr>
            <w:tcW w:w="742" w:type="dxa"/>
          </w:tcPr>
          <w:p w14:paraId="5A1528AF" w14:textId="77777777" w:rsidR="00136284" w:rsidRPr="007817A1" w:rsidRDefault="00136284">
            <w:pPr>
              <w:jc w:val="center"/>
              <w:rPr>
                <w:rFonts w:ascii="Times New Roman" w:hAnsi="Times New Roman" w:cs="Times New Roman"/>
                <w:sz w:val="18"/>
                <w:szCs w:val="18"/>
              </w:rPr>
            </w:pPr>
          </w:p>
        </w:tc>
        <w:tc>
          <w:tcPr>
            <w:tcW w:w="887" w:type="dxa"/>
          </w:tcPr>
          <w:p w14:paraId="78C6B8EF" w14:textId="77777777" w:rsidR="00136284" w:rsidRPr="007817A1" w:rsidRDefault="00136284">
            <w:pPr>
              <w:jc w:val="center"/>
              <w:rPr>
                <w:rFonts w:ascii="Times New Roman" w:hAnsi="Times New Roman" w:cs="Times New Roman"/>
                <w:sz w:val="18"/>
                <w:szCs w:val="18"/>
              </w:rPr>
            </w:pPr>
          </w:p>
        </w:tc>
      </w:tr>
      <w:tr w:rsidR="00136284" w:rsidRPr="007817A1" w14:paraId="21EC4190" w14:textId="77777777">
        <w:trPr>
          <w:trHeight w:val="841"/>
        </w:trPr>
        <w:tc>
          <w:tcPr>
            <w:tcW w:w="674" w:type="dxa"/>
            <w:vMerge/>
            <w:vAlign w:val="center"/>
          </w:tcPr>
          <w:p w14:paraId="08F6CE06" w14:textId="77777777" w:rsidR="00136284" w:rsidRPr="007817A1" w:rsidRDefault="00136284">
            <w:pPr>
              <w:jc w:val="center"/>
              <w:rPr>
                <w:rFonts w:ascii="Times New Roman" w:hAnsi="Times New Roman" w:cs="Times New Roman"/>
                <w:sz w:val="18"/>
                <w:szCs w:val="18"/>
              </w:rPr>
            </w:pPr>
          </w:p>
        </w:tc>
        <w:tc>
          <w:tcPr>
            <w:tcW w:w="1210" w:type="dxa"/>
            <w:vAlign w:val="center"/>
          </w:tcPr>
          <w:p w14:paraId="7F4A84A2" w14:textId="77777777" w:rsidR="00136284" w:rsidRPr="007817A1" w:rsidRDefault="00E17AD1">
            <w:pPr>
              <w:jc w:val="center"/>
              <w:rPr>
                <w:rFonts w:ascii="Times New Roman" w:hAnsi="Times New Roman" w:cs="Times New Roman"/>
                <w:sz w:val="18"/>
                <w:szCs w:val="18"/>
              </w:rPr>
            </w:pPr>
            <w:r w:rsidRPr="007817A1">
              <w:rPr>
                <w:rFonts w:ascii="Times New Roman" w:hAnsi="Times New Roman" w:cs="Times New Roman"/>
                <w:sz w:val="18"/>
                <w:szCs w:val="18"/>
              </w:rPr>
              <w:t>纳税情况</w:t>
            </w:r>
          </w:p>
        </w:tc>
        <w:tc>
          <w:tcPr>
            <w:tcW w:w="9000" w:type="dxa"/>
            <w:vAlign w:val="center"/>
          </w:tcPr>
          <w:p w14:paraId="68CF2D7D" w14:textId="77777777" w:rsidR="00136284" w:rsidRPr="007817A1" w:rsidRDefault="00E17AD1">
            <w:pPr>
              <w:jc w:val="center"/>
              <w:rPr>
                <w:rFonts w:ascii="Times New Roman" w:hAnsi="Times New Roman" w:cs="Times New Roman"/>
                <w:sz w:val="18"/>
                <w:szCs w:val="18"/>
              </w:rPr>
            </w:pPr>
            <w:r w:rsidRPr="007817A1">
              <w:rPr>
                <w:rFonts w:ascii="Times New Roman" w:hAnsi="Times New Roman" w:cs="Times New Roman"/>
                <w:sz w:val="18"/>
                <w:szCs w:val="18"/>
              </w:rPr>
              <w:t>上年度经营劳务派遣业务在连云港市内纳税总额（除个人所得税）</w:t>
            </w:r>
            <w:r w:rsidRPr="007817A1">
              <w:rPr>
                <w:rFonts w:ascii="Times New Roman" w:hAnsi="Times New Roman" w:cs="Times New Roman"/>
                <w:sz w:val="18"/>
                <w:szCs w:val="18"/>
              </w:rPr>
              <w:t>10</w:t>
            </w:r>
            <w:r w:rsidRPr="007817A1">
              <w:rPr>
                <w:rFonts w:ascii="Times New Roman" w:hAnsi="Times New Roman" w:cs="Times New Roman"/>
                <w:sz w:val="18"/>
                <w:szCs w:val="18"/>
              </w:rPr>
              <w:t>万元以上的，加</w:t>
            </w:r>
            <w:r w:rsidRPr="007817A1">
              <w:rPr>
                <w:rFonts w:ascii="Times New Roman" w:hAnsi="Times New Roman" w:cs="Times New Roman"/>
                <w:sz w:val="18"/>
                <w:szCs w:val="18"/>
              </w:rPr>
              <w:t>1</w:t>
            </w:r>
            <w:r w:rsidRPr="007817A1">
              <w:rPr>
                <w:rFonts w:ascii="Times New Roman" w:hAnsi="Times New Roman" w:cs="Times New Roman"/>
                <w:sz w:val="18"/>
                <w:szCs w:val="18"/>
              </w:rPr>
              <w:t>分；</w:t>
            </w:r>
            <w:r w:rsidRPr="007817A1">
              <w:rPr>
                <w:rFonts w:ascii="Times New Roman" w:hAnsi="Times New Roman" w:cs="Times New Roman"/>
                <w:sz w:val="18"/>
                <w:szCs w:val="18"/>
              </w:rPr>
              <w:t>30</w:t>
            </w:r>
            <w:r w:rsidRPr="007817A1">
              <w:rPr>
                <w:rFonts w:ascii="Times New Roman" w:hAnsi="Times New Roman" w:cs="Times New Roman"/>
                <w:sz w:val="18"/>
                <w:szCs w:val="18"/>
              </w:rPr>
              <w:t>万元以上的，加</w:t>
            </w:r>
            <w:r w:rsidRPr="007817A1">
              <w:rPr>
                <w:rFonts w:ascii="Times New Roman" w:hAnsi="Times New Roman" w:cs="Times New Roman"/>
                <w:sz w:val="18"/>
                <w:szCs w:val="18"/>
              </w:rPr>
              <w:t>2</w:t>
            </w:r>
            <w:r w:rsidRPr="007817A1">
              <w:rPr>
                <w:rFonts w:ascii="Times New Roman" w:hAnsi="Times New Roman" w:cs="Times New Roman"/>
                <w:sz w:val="18"/>
                <w:szCs w:val="18"/>
              </w:rPr>
              <w:t>分；</w:t>
            </w:r>
            <w:r w:rsidRPr="007817A1">
              <w:rPr>
                <w:rFonts w:ascii="Times New Roman" w:hAnsi="Times New Roman" w:cs="Times New Roman"/>
                <w:sz w:val="18"/>
                <w:szCs w:val="18"/>
              </w:rPr>
              <w:t>50</w:t>
            </w:r>
            <w:r w:rsidRPr="007817A1">
              <w:rPr>
                <w:rFonts w:ascii="Times New Roman" w:hAnsi="Times New Roman" w:cs="Times New Roman"/>
                <w:sz w:val="18"/>
                <w:szCs w:val="18"/>
              </w:rPr>
              <w:t>万元以上的加</w:t>
            </w:r>
            <w:r w:rsidRPr="007817A1">
              <w:rPr>
                <w:rFonts w:ascii="Times New Roman" w:hAnsi="Times New Roman" w:cs="Times New Roman"/>
                <w:sz w:val="18"/>
                <w:szCs w:val="18"/>
              </w:rPr>
              <w:t>5</w:t>
            </w:r>
            <w:r w:rsidRPr="007817A1">
              <w:rPr>
                <w:rFonts w:ascii="Times New Roman" w:hAnsi="Times New Roman" w:cs="Times New Roman"/>
                <w:sz w:val="18"/>
                <w:szCs w:val="18"/>
              </w:rPr>
              <w:t>分</w:t>
            </w:r>
          </w:p>
        </w:tc>
        <w:tc>
          <w:tcPr>
            <w:tcW w:w="783" w:type="dxa"/>
          </w:tcPr>
          <w:p w14:paraId="6F111150" w14:textId="77777777" w:rsidR="00136284" w:rsidRPr="007817A1" w:rsidRDefault="00136284">
            <w:pPr>
              <w:jc w:val="center"/>
              <w:rPr>
                <w:rFonts w:ascii="Times New Roman" w:hAnsi="Times New Roman" w:cs="Times New Roman"/>
                <w:sz w:val="18"/>
                <w:szCs w:val="18"/>
              </w:rPr>
            </w:pPr>
          </w:p>
        </w:tc>
        <w:tc>
          <w:tcPr>
            <w:tcW w:w="742" w:type="dxa"/>
          </w:tcPr>
          <w:p w14:paraId="7CD22265" w14:textId="77777777" w:rsidR="00136284" w:rsidRPr="007817A1" w:rsidRDefault="00136284">
            <w:pPr>
              <w:jc w:val="center"/>
              <w:rPr>
                <w:rFonts w:ascii="Times New Roman" w:hAnsi="Times New Roman" w:cs="Times New Roman"/>
                <w:sz w:val="18"/>
                <w:szCs w:val="18"/>
              </w:rPr>
            </w:pPr>
          </w:p>
        </w:tc>
        <w:tc>
          <w:tcPr>
            <w:tcW w:w="887" w:type="dxa"/>
          </w:tcPr>
          <w:p w14:paraId="247E721B" w14:textId="77777777" w:rsidR="00136284" w:rsidRPr="007817A1" w:rsidRDefault="00136284">
            <w:pPr>
              <w:jc w:val="center"/>
              <w:rPr>
                <w:rFonts w:ascii="Times New Roman" w:hAnsi="Times New Roman" w:cs="Times New Roman"/>
                <w:sz w:val="18"/>
                <w:szCs w:val="18"/>
              </w:rPr>
            </w:pPr>
          </w:p>
        </w:tc>
      </w:tr>
      <w:tr w:rsidR="00136284" w:rsidRPr="007817A1" w14:paraId="5F04C9D9" w14:textId="77777777">
        <w:trPr>
          <w:trHeight w:val="755"/>
        </w:trPr>
        <w:tc>
          <w:tcPr>
            <w:tcW w:w="674" w:type="dxa"/>
            <w:vMerge/>
            <w:vAlign w:val="center"/>
          </w:tcPr>
          <w:p w14:paraId="7F9BFD49" w14:textId="77777777" w:rsidR="00136284" w:rsidRPr="007817A1" w:rsidRDefault="00136284">
            <w:pPr>
              <w:jc w:val="center"/>
              <w:rPr>
                <w:rFonts w:ascii="Times New Roman" w:hAnsi="Times New Roman" w:cs="Times New Roman"/>
                <w:sz w:val="18"/>
                <w:szCs w:val="18"/>
              </w:rPr>
            </w:pPr>
          </w:p>
        </w:tc>
        <w:tc>
          <w:tcPr>
            <w:tcW w:w="1210" w:type="dxa"/>
            <w:vAlign w:val="center"/>
          </w:tcPr>
          <w:p w14:paraId="1E50E0C4" w14:textId="77777777" w:rsidR="00136284" w:rsidRPr="007817A1" w:rsidRDefault="00E17AD1">
            <w:pPr>
              <w:jc w:val="center"/>
              <w:rPr>
                <w:rFonts w:ascii="Times New Roman" w:hAnsi="Times New Roman" w:cs="Times New Roman"/>
                <w:sz w:val="18"/>
                <w:szCs w:val="18"/>
              </w:rPr>
            </w:pPr>
            <w:r w:rsidRPr="007817A1">
              <w:rPr>
                <w:rFonts w:ascii="Times New Roman" w:hAnsi="Times New Roman" w:cs="Times New Roman"/>
                <w:sz w:val="18"/>
                <w:szCs w:val="18"/>
              </w:rPr>
              <w:t>组织建设</w:t>
            </w:r>
          </w:p>
        </w:tc>
        <w:tc>
          <w:tcPr>
            <w:tcW w:w="9000" w:type="dxa"/>
            <w:shd w:val="clear" w:color="auto" w:fill="auto"/>
            <w:vAlign w:val="center"/>
          </w:tcPr>
          <w:p w14:paraId="1FCB93CD" w14:textId="77777777" w:rsidR="00136284" w:rsidRPr="007817A1" w:rsidRDefault="00E17AD1">
            <w:pPr>
              <w:jc w:val="center"/>
              <w:rPr>
                <w:rFonts w:ascii="Times New Roman" w:hAnsi="Times New Roman" w:cs="Times New Roman"/>
                <w:sz w:val="18"/>
                <w:szCs w:val="18"/>
              </w:rPr>
            </w:pPr>
            <w:r w:rsidRPr="007817A1">
              <w:rPr>
                <w:rFonts w:ascii="Times New Roman" w:hAnsi="Times New Roman" w:cs="Times New Roman"/>
                <w:sz w:val="18"/>
                <w:szCs w:val="18"/>
              </w:rPr>
              <w:t>依法建立工会组织，加</w:t>
            </w:r>
            <w:r w:rsidRPr="007817A1">
              <w:rPr>
                <w:rFonts w:ascii="Times New Roman" w:hAnsi="Times New Roman" w:cs="Times New Roman"/>
                <w:sz w:val="18"/>
                <w:szCs w:val="18"/>
              </w:rPr>
              <w:t>2</w:t>
            </w:r>
            <w:r w:rsidRPr="007817A1">
              <w:rPr>
                <w:rFonts w:ascii="Times New Roman" w:hAnsi="Times New Roman" w:cs="Times New Roman"/>
                <w:sz w:val="18"/>
                <w:szCs w:val="18"/>
              </w:rPr>
              <w:t>分；设立党的基层组织，加</w:t>
            </w:r>
            <w:r w:rsidRPr="007817A1">
              <w:rPr>
                <w:rFonts w:ascii="Times New Roman" w:hAnsi="Times New Roman" w:cs="Times New Roman"/>
                <w:sz w:val="18"/>
                <w:szCs w:val="18"/>
              </w:rPr>
              <w:t>2</w:t>
            </w:r>
            <w:r w:rsidRPr="007817A1">
              <w:rPr>
                <w:rFonts w:ascii="Times New Roman" w:hAnsi="Times New Roman" w:cs="Times New Roman"/>
                <w:sz w:val="18"/>
                <w:szCs w:val="18"/>
              </w:rPr>
              <w:t>分</w:t>
            </w:r>
          </w:p>
        </w:tc>
        <w:tc>
          <w:tcPr>
            <w:tcW w:w="783" w:type="dxa"/>
          </w:tcPr>
          <w:p w14:paraId="5FF1D5B8" w14:textId="77777777" w:rsidR="00136284" w:rsidRPr="007817A1" w:rsidRDefault="00136284">
            <w:pPr>
              <w:jc w:val="center"/>
              <w:rPr>
                <w:rFonts w:ascii="Times New Roman" w:hAnsi="Times New Roman" w:cs="Times New Roman"/>
                <w:sz w:val="18"/>
                <w:szCs w:val="18"/>
              </w:rPr>
            </w:pPr>
          </w:p>
        </w:tc>
        <w:tc>
          <w:tcPr>
            <w:tcW w:w="742" w:type="dxa"/>
          </w:tcPr>
          <w:p w14:paraId="5BA0E12A" w14:textId="77777777" w:rsidR="00136284" w:rsidRPr="007817A1" w:rsidRDefault="00136284">
            <w:pPr>
              <w:jc w:val="center"/>
              <w:rPr>
                <w:rFonts w:ascii="Times New Roman" w:hAnsi="Times New Roman" w:cs="Times New Roman"/>
                <w:sz w:val="18"/>
                <w:szCs w:val="18"/>
              </w:rPr>
            </w:pPr>
          </w:p>
        </w:tc>
        <w:tc>
          <w:tcPr>
            <w:tcW w:w="887" w:type="dxa"/>
          </w:tcPr>
          <w:p w14:paraId="45EAE29F" w14:textId="77777777" w:rsidR="00136284" w:rsidRPr="007817A1" w:rsidRDefault="00136284">
            <w:pPr>
              <w:jc w:val="center"/>
              <w:rPr>
                <w:rFonts w:ascii="Times New Roman" w:hAnsi="Times New Roman" w:cs="Times New Roman"/>
                <w:sz w:val="18"/>
                <w:szCs w:val="18"/>
              </w:rPr>
            </w:pPr>
          </w:p>
        </w:tc>
      </w:tr>
    </w:tbl>
    <w:p w14:paraId="55C06CBD" w14:textId="77777777" w:rsidR="00136284" w:rsidRPr="007817A1" w:rsidRDefault="00136284">
      <w:pPr>
        <w:jc w:val="center"/>
        <w:rPr>
          <w:rFonts w:ascii="Times New Roman" w:hAnsi="Times New Roman" w:cs="Times New Roman"/>
          <w:sz w:val="18"/>
          <w:szCs w:val="18"/>
        </w:rPr>
      </w:pPr>
    </w:p>
    <w:p w14:paraId="52185F82" w14:textId="77777777" w:rsidR="00136284" w:rsidRPr="007817A1" w:rsidRDefault="00136284">
      <w:pPr>
        <w:jc w:val="center"/>
        <w:rPr>
          <w:rFonts w:ascii="Times New Roman" w:hAnsi="Times New Roman" w:cs="Times New Roman"/>
          <w:sz w:val="18"/>
          <w:szCs w:val="18"/>
        </w:rPr>
      </w:pPr>
    </w:p>
    <w:p w14:paraId="0C14D7B2" w14:textId="77777777" w:rsidR="00136284" w:rsidRPr="007817A1" w:rsidRDefault="00136284">
      <w:pPr>
        <w:jc w:val="center"/>
        <w:rPr>
          <w:rFonts w:ascii="Times New Roman" w:hAnsi="Times New Roman" w:cs="Times New Roman"/>
          <w:sz w:val="18"/>
          <w:szCs w:val="18"/>
        </w:rPr>
      </w:pPr>
    </w:p>
    <w:p w14:paraId="16A3767F" w14:textId="77777777" w:rsidR="00136284" w:rsidRPr="007817A1" w:rsidRDefault="00136284">
      <w:pPr>
        <w:jc w:val="center"/>
        <w:rPr>
          <w:rFonts w:ascii="Times New Roman" w:hAnsi="Times New Roman" w:cs="Times New Roman"/>
          <w:sz w:val="18"/>
          <w:szCs w:val="18"/>
        </w:rPr>
      </w:pPr>
    </w:p>
    <w:p w14:paraId="1805ADC5" w14:textId="77777777" w:rsidR="00136284" w:rsidRPr="007817A1" w:rsidRDefault="00136284">
      <w:pPr>
        <w:jc w:val="center"/>
        <w:rPr>
          <w:rFonts w:ascii="Times New Roman" w:hAnsi="Times New Roman" w:cs="Times New Roman"/>
          <w:sz w:val="18"/>
          <w:szCs w:val="18"/>
        </w:rPr>
      </w:pPr>
    </w:p>
    <w:p w14:paraId="2CE82AEB" w14:textId="77777777" w:rsidR="00136284" w:rsidRPr="007817A1" w:rsidRDefault="00136284">
      <w:pPr>
        <w:jc w:val="center"/>
        <w:rPr>
          <w:rFonts w:ascii="Times New Roman" w:hAnsi="Times New Roman" w:cs="Times New Roman"/>
          <w:sz w:val="18"/>
          <w:szCs w:val="18"/>
        </w:rPr>
      </w:pPr>
    </w:p>
    <w:p w14:paraId="61C356BB" w14:textId="77777777" w:rsidR="00136284" w:rsidRPr="007817A1" w:rsidRDefault="00136284">
      <w:pPr>
        <w:jc w:val="center"/>
        <w:rPr>
          <w:rFonts w:ascii="Times New Roman" w:hAnsi="Times New Roman" w:cs="Times New Roman"/>
          <w:sz w:val="18"/>
          <w:szCs w:val="18"/>
        </w:rPr>
      </w:pPr>
    </w:p>
    <w:p w14:paraId="1DE32A37" w14:textId="77777777" w:rsidR="00136284" w:rsidRPr="007817A1" w:rsidRDefault="00136284">
      <w:pPr>
        <w:jc w:val="center"/>
        <w:rPr>
          <w:rFonts w:ascii="Times New Roman" w:hAnsi="Times New Roman" w:cs="Times New Roman"/>
          <w:sz w:val="18"/>
          <w:szCs w:val="18"/>
        </w:rPr>
      </w:pPr>
    </w:p>
    <w:p w14:paraId="2ED73123" w14:textId="77777777" w:rsidR="00136284" w:rsidRPr="007817A1" w:rsidRDefault="00136284">
      <w:pPr>
        <w:jc w:val="center"/>
        <w:rPr>
          <w:rFonts w:ascii="Times New Roman" w:hAnsi="Times New Roman" w:cs="Times New Roman"/>
          <w:sz w:val="18"/>
          <w:szCs w:val="18"/>
        </w:rPr>
      </w:pPr>
    </w:p>
    <w:p w14:paraId="1084C530" w14:textId="77777777" w:rsidR="00136284" w:rsidRPr="007817A1" w:rsidRDefault="00136284">
      <w:pPr>
        <w:jc w:val="center"/>
        <w:rPr>
          <w:rFonts w:ascii="Times New Roman" w:hAnsi="Times New Roman" w:cs="Times New Roman"/>
          <w:sz w:val="18"/>
          <w:szCs w:val="18"/>
        </w:rPr>
      </w:pPr>
    </w:p>
    <w:p w14:paraId="508D8220" w14:textId="77777777" w:rsidR="00136284" w:rsidRPr="007817A1" w:rsidRDefault="00136284">
      <w:pPr>
        <w:jc w:val="center"/>
        <w:rPr>
          <w:rFonts w:ascii="Times New Roman" w:hAnsi="Times New Roman" w:cs="Times New Roman"/>
          <w:sz w:val="18"/>
          <w:szCs w:val="18"/>
        </w:rPr>
      </w:pPr>
    </w:p>
    <w:p w14:paraId="5FC5EE99" w14:textId="77777777" w:rsidR="00136284" w:rsidRPr="007817A1" w:rsidRDefault="00136284">
      <w:pPr>
        <w:jc w:val="center"/>
        <w:rPr>
          <w:rFonts w:ascii="Times New Roman" w:hAnsi="Times New Roman" w:cs="Times New Roman"/>
          <w:sz w:val="18"/>
          <w:szCs w:val="18"/>
        </w:rPr>
      </w:pPr>
    </w:p>
    <w:p w14:paraId="475F4FC7" w14:textId="77777777" w:rsidR="00136284" w:rsidRPr="007817A1" w:rsidRDefault="00136284">
      <w:pPr>
        <w:jc w:val="center"/>
        <w:rPr>
          <w:rFonts w:ascii="Times New Roman" w:hAnsi="Times New Roman" w:cs="Times New Roman"/>
          <w:sz w:val="18"/>
          <w:szCs w:val="18"/>
        </w:rPr>
      </w:pPr>
    </w:p>
    <w:p w14:paraId="2E846A39" w14:textId="77777777" w:rsidR="00136284" w:rsidRPr="007817A1" w:rsidRDefault="00136284">
      <w:pPr>
        <w:jc w:val="center"/>
        <w:rPr>
          <w:rFonts w:ascii="Times New Roman" w:hAnsi="Times New Roman" w:cs="Times New Roman"/>
          <w:sz w:val="18"/>
          <w:szCs w:val="18"/>
        </w:rPr>
      </w:pPr>
    </w:p>
    <w:p w14:paraId="28EBD9E3" w14:textId="77777777" w:rsidR="00EF1C46" w:rsidRPr="007817A1" w:rsidRDefault="00EF1C46">
      <w:pPr>
        <w:jc w:val="center"/>
        <w:rPr>
          <w:rFonts w:ascii="Times New Roman" w:hAnsi="Times New Roman" w:cs="Times New Roman"/>
          <w:sz w:val="18"/>
          <w:szCs w:val="18"/>
        </w:rPr>
      </w:pPr>
    </w:p>
    <w:p w14:paraId="7B129062" w14:textId="77777777" w:rsidR="00EF1C46" w:rsidRPr="007817A1" w:rsidRDefault="00EF1C46">
      <w:pPr>
        <w:jc w:val="center"/>
        <w:rPr>
          <w:rFonts w:ascii="Times New Roman" w:hAnsi="Times New Roman" w:cs="Times New Roman"/>
          <w:sz w:val="18"/>
          <w:szCs w:val="18"/>
        </w:rPr>
      </w:pPr>
    </w:p>
    <w:p w14:paraId="123A0547" w14:textId="77777777" w:rsidR="00EF1C46" w:rsidRPr="007817A1" w:rsidRDefault="00EF1C46">
      <w:pPr>
        <w:jc w:val="center"/>
        <w:rPr>
          <w:rFonts w:ascii="Times New Roman" w:hAnsi="Times New Roman" w:cs="Times New Roman"/>
          <w:sz w:val="18"/>
          <w:szCs w:val="18"/>
        </w:rPr>
      </w:pPr>
    </w:p>
    <w:p w14:paraId="56E92A11" w14:textId="77777777" w:rsidR="00EF1C46" w:rsidRPr="007817A1" w:rsidRDefault="00EF1C46">
      <w:pPr>
        <w:jc w:val="center"/>
        <w:rPr>
          <w:rFonts w:ascii="Times New Roman" w:hAnsi="Times New Roman" w:cs="Times New Roman"/>
          <w:sz w:val="18"/>
          <w:szCs w:val="18"/>
        </w:rPr>
      </w:pPr>
    </w:p>
    <w:p w14:paraId="49FFADA2" w14:textId="77777777" w:rsidR="00EF1C46" w:rsidRPr="007817A1" w:rsidRDefault="00EF1C46">
      <w:pPr>
        <w:jc w:val="center"/>
        <w:rPr>
          <w:rFonts w:ascii="Times New Roman" w:hAnsi="Times New Roman" w:cs="Times New Roman"/>
          <w:sz w:val="18"/>
          <w:szCs w:val="18"/>
        </w:rPr>
      </w:pPr>
    </w:p>
    <w:p w14:paraId="70B5096C" w14:textId="77777777" w:rsidR="00EF1C46" w:rsidRPr="007817A1" w:rsidRDefault="00EF1C46">
      <w:pPr>
        <w:jc w:val="center"/>
        <w:rPr>
          <w:rFonts w:ascii="Times New Roman" w:hAnsi="Times New Roman" w:cs="Times New Roman"/>
          <w:sz w:val="18"/>
          <w:szCs w:val="18"/>
        </w:rPr>
      </w:pPr>
    </w:p>
    <w:p w14:paraId="6C3771D0" w14:textId="77777777" w:rsidR="00EF1C46" w:rsidRPr="007817A1" w:rsidRDefault="00EF1C46">
      <w:pPr>
        <w:jc w:val="center"/>
        <w:rPr>
          <w:rFonts w:ascii="Times New Roman" w:hAnsi="Times New Roman" w:cs="Times New Roman"/>
          <w:sz w:val="18"/>
          <w:szCs w:val="18"/>
        </w:rPr>
      </w:pPr>
    </w:p>
    <w:p w14:paraId="261622E3" w14:textId="77777777" w:rsidR="00136284" w:rsidRPr="007817A1" w:rsidRDefault="00E17AD1">
      <w:pPr>
        <w:jc w:val="center"/>
        <w:rPr>
          <w:rFonts w:ascii="Times New Roman" w:hAnsi="Times New Roman" w:cs="Times New Roman"/>
          <w:sz w:val="18"/>
          <w:szCs w:val="18"/>
        </w:rPr>
      </w:pPr>
      <w:r w:rsidRPr="007817A1">
        <w:rPr>
          <w:rFonts w:ascii="Times New Roman" w:hAnsi="Times New Roman" w:cs="Times New Roman"/>
          <w:sz w:val="18"/>
          <w:szCs w:val="18"/>
        </w:rPr>
        <w:br w:type="page"/>
      </w:r>
    </w:p>
    <w:tbl>
      <w:tblPr>
        <w:tblStyle w:val="a7"/>
        <w:tblpPr w:leftFromText="180" w:rightFromText="180" w:vertAnchor="text" w:horzAnchor="page" w:tblpX="2131" w:tblpY="366"/>
        <w:tblOverlap w:val="never"/>
        <w:tblW w:w="13357" w:type="dxa"/>
        <w:tblLook w:val="04A0" w:firstRow="1" w:lastRow="0" w:firstColumn="1" w:lastColumn="0" w:noHBand="0" w:noVBand="1"/>
      </w:tblPr>
      <w:tblGrid>
        <w:gridCol w:w="692"/>
        <w:gridCol w:w="1204"/>
        <w:gridCol w:w="9037"/>
        <w:gridCol w:w="816"/>
        <w:gridCol w:w="720"/>
        <w:gridCol w:w="888"/>
      </w:tblGrid>
      <w:tr w:rsidR="00136284" w:rsidRPr="007817A1" w14:paraId="550C67A2" w14:textId="77777777">
        <w:trPr>
          <w:trHeight w:val="737"/>
        </w:trPr>
        <w:tc>
          <w:tcPr>
            <w:tcW w:w="692" w:type="dxa"/>
            <w:vAlign w:val="center"/>
          </w:tcPr>
          <w:p w14:paraId="3A452EB7" w14:textId="77777777" w:rsidR="00136284" w:rsidRPr="007817A1" w:rsidRDefault="00E17AD1">
            <w:pPr>
              <w:jc w:val="center"/>
              <w:rPr>
                <w:rFonts w:ascii="Times New Roman" w:hAnsi="Times New Roman" w:cs="Times New Roman"/>
                <w:sz w:val="18"/>
                <w:szCs w:val="18"/>
              </w:rPr>
            </w:pPr>
            <w:r w:rsidRPr="007817A1">
              <w:rPr>
                <w:rFonts w:ascii="Times New Roman" w:hAnsi="Times New Roman" w:cs="Times New Roman"/>
                <w:sz w:val="18"/>
                <w:szCs w:val="18"/>
              </w:rPr>
              <w:lastRenderedPageBreak/>
              <w:t>类别</w:t>
            </w:r>
          </w:p>
        </w:tc>
        <w:tc>
          <w:tcPr>
            <w:tcW w:w="1204" w:type="dxa"/>
            <w:vAlign w:val="center"/>
          </w:tcPr>
          <w:p w14:paraId="0B1DEA91" w14:textId="77777777" w:rsidR="00136284" w:rsidRPr="007817A1" w:rsidRDefault="00E17AD1">
            <w:pPr>
              <w:jc w:val="center"/>
              <w:rPr>
                <w:rFonts w:ascii="Times New Roman" w:hAnsi="Times New Roman" w:cs="Times New Roman"/>
                <w:sz w:val="18"/>
                <w:szCs w:val="18"/>
              </w:rPr>
            </w:pPr>
            <w:r w:rsidRPr="007817A1">
              <w:rPr>
                <w:rFonts w:ascii="Times New Roman" w:hAnsi="Times New Roman" w:cs="Times New Roman"/>
                <w:sz w:val="18"/>
                <w:szCs w:val="18"/>
              </w:rPr>
              <w:t>指标</w:t>
            </w:r>
          </w:p>
        </w:tc>
        <w:tc>
          <w:tcPr>
            <w:tcW w:w="9037" w:type="dxa"/>
            <w:vAlign w:val="center"/>
          </w:tcPr>
          <w:p w14:paraId="15BC661D" w14:textId="77777777" w:rsidR="00136284" w:rsidRPr="007817A1" w:rsidRDefault="00E17AD1">
            <w:pPr>
              <w:jc w:val="center"/>
              <w:rPr>
                <w:rFonts w:ascii="Times New Roman" w:hAnsi="Times New Roman" w:cs="Times New Roman"/>
                <w:sz w:val="18"/>
                <w:szCs w:val="18"/>
              </w:rPr>
            </w:pPr>
            <w:r w:rsidRPr="007817A1">
              <w:rPr>
                <w:rFonts w:ascii="Times New Roman" w:hAnsi="Times New Roman" w:cs="Times New Roman"/>
                <w:sz w:val="18"/>
                <w:szCs w:val="18"/>
              </w:rPr>
              <w:t>评价细则</w:t>
            </w:r>
          </w:p>
        </w:tc>
        <w:tc>
          <w:tcPr>
            <w:tcW w:w="816" w:type="dxa"/>
            <w:vAlign w:val="center"/>
          </w:tcPr>
          <w:p w14:paraId="77A62B2B" w14:textId="77777777" w:rsidR="00136284" w:rsidRPr="007817A1" w:rsidRDefault="00E17AD1">
            <w:pPr>
              <w:jc w:val="center"/>
              <w:rPr>
                <w:rFonts w:ascii="Times New Roman" w:hAnsi="Times New Roman" w:cs="Times New Roman"/>
                <w:sz w:val="18"/>
                <w:szCs w:val="18"/>
              </w:rPr>
            </w:pPr>
            <w:r w:rsidRPr="007817A1">
              <w:rPr>
                <w:rFonts w:ascii="Times New Roman" w:hAnsi="Times New Roman" w:cs="Times New Roman"/>
                <w:sz w:val="18"/>
                <w:szCs w:val="18"/>
              </w:rPr>
              <w:t>自评</w:t>
            </w:r>
          </w:p>
          <w:p w14:paraId="3CD2F926" w14:textId="77777777" w:rsidR="00136284" w:rsidRPr="007817A1" w:rsidRDefault="00E17AD1">
            <w:pPr>
              <w:jc w:val="center"/>
              <w:rPr>
                <w:rFonts w:ascii="Times New Roman" w:hAnsi="Times New Roman" w:cs="Times New Roman"/>
                <w:sz w:val="18"/>
                <w:szCs w:val="18"/>
              </w:rPr>
            </w:pPr>
            <w:r w:rsidRPr="007817A1">
              <w:rPr>
                <w:rFonts w:ascii="Times New Roman" w:hAnsi="Times New Roman" w:cs="Times New Roman"/>
                <w:sz w:val="18"/>
                <w:szCs w:val="18"/>
              </w:rPr>
              <w:t>分值</w:t>
            </w:r>
          </w:p>
        </w:tc>
        <w:tc>
          <w:tcPr>
            <w:tcW w:w="720" w:type="dxa"/>
            <w:vAlign w:val="center"/>
          </w:tcPr>
          <w:p w14:paraId="04ACE945" w14:textId="77777777" w:rsidR="00136284" w:rsidRPr="007817A1" w:rsidRDefault="00E17AD1">
            <w:pPr>
              <w:jc w:val="center"/>
              <w:rPr>
                <w:rFonts w:ascii="Times New Roman" w:hAnsi="Times New Roman" w:cs="Times New Roman"/>
                <w:sz w:val="18"/>
                <w:szCs w:val="18"/>
              </w:rPr>
            </w:pPr>
            <w:r w:rsidRPr="007817A1">
              <w:rPr>
                <w:rFonts w:ascii="Times New Roman" w:hAnsi="Times New Roman" w:cs="Times New Roman"/>
                <w:sz w:val="18"/>
                <w:szCs w:val="18"/>
              </w:rPr>
              <w:t>初评分值</w:t>
            </w:r>
          </w:p>
        </w:tc>
        <w:tc>
          <w:tcPr>
            <w:tcW w:w="888" w:type="dxa"/>
            <w:vAlign w:val="center"/>
          </w:tcPr>
          <w:p w14:paraId="787DB3F6" w14:textId="77777777" w:rsidR="00136284" w:rsidRPr="007817A1" w:rsidRDefault="00E17AD1">
            <w:pPr>
              <w:jc w:val="center"/>
              <w:rPr>
                <w:rFonts w:ascii="Times New Roman" w:hAnsi="Times New Roman" w:cs="Times New Roman"/>
                <w:sz w:val="18"/>
                <w:szCs w:val="18"/>
              </w:rPr>
            </w:pPr>
            <w:r w:rsidRPr="007817A1">
              <w:rPr>
                <w:rFonts w:ascii="Times New Roman" w:hAnsi="Times New Roman" w:cs="Times New Roman"/>
                <w:sz w:val="18"/>
                <w:szCs w:val="18"/>
              </w:rPr>
              <w:t>终评</w:t>
            </w:r>
          </w:p>
          <w:p w14:paraId="096DD18B" w14:textId="77777777" w:rsidR="00136284" w:rsidRPr="007817A1" w:rsidRDefault="00E17AD1">
            <w:pPr>
              <w:jc w:val="center"/>
              <w:rPr>
                <w:rFonts w:ascii="Times New Roman" w:hAnsi="Times New Roman" w:cs="Times New Roman"/>
                <w:sz w:val="18"/>
                <w:szCs w:val="18"/>
              </w:rPr>
            </w:pPr>
            <w:r w:rsidRPr="007817A1">
              <w:rPr>
                <w:rFonts w:ascii="Times New Roman" w:hAnsi="Times New Roman" w:cs="Times New Roman"/>
                <w:sz w:val="18"/>
                <w:szCs w:val="18"/>
              </w:rPr>
              <w:t>分值</w:t>
            </w:r>
          </w:p>
        </w:tc>
      </w:tr>
      <w:tr w:rsidR="00136284" w:rsidRPr="007817A1" w14:paraId="5E461DA2" w14:textId="77777777">
        <w:trPr>
          <w:trHeight w:val="627"/>
        </w:trPr>
        <w:tc>
          <w:tcPr>
            <w:tcW w:w="692" w:type="dxa"/>
            <w:vMerge w:val="restart"/>
            <w:vAlign w:val="center"/>
          </w:tcPr>
          <w:p w14:paraId="57F09D26" w14:textId="77777777" w:rsidR="00136284" w:rsidRPr="007817A1" w:rsidRDefault="00E17AD1">
            <w:pPr>
              <w:jc w:val="center"/>
              <w:rPr>
                <w:rFonts w:ascii="Times New Roman" w:hAnsi="Times New Roman" w:cs="Times New Roman"/>
                <w:sz w:val="18"/>
                <w:szCs w:val="18"/>
              </w:rPr>
            </w:pPr>
            <w:r w:rsidRPr="007817A1">
              <w:rPr>
                <w:rFonts w:ascii="Times New Roman" w:hAnsi="Times New Roman" w:cs="Times New Roman"/>
                <w:sz w:val="18"/>
                <w:szCs w:val="18"/>
              </w:rPr>
              <w:t>良好信用</w:t>
            </w:r>
          </w:p>
          <w:p w14:paraId="44C998D7" w14:textId="77777777" w:rsidR="00136284" w:rsidRPr="007817A1" w:rsidRDefault="00E17AD1">
            <w:pPr>
              <w:jc w:val="center"/>
              <w:rPr>
                <w:rFonts w:ascii="Times New Roman" w:hAnsi="Times New Roman" w:cs="Times New Roman"/>
                <w:sz w:val="18"/>
                <w:szCs w:val="18"/>
              </w:rPr>
            </w:pPr>
            <w:r w:rsidRPr="007817A1">
              <w:rPr>
                <w:rFonts w:ascii="Times New Roman" w:hAnsi="Times New Roman" w:cs="Times New Roman"/>
                <w:sz w:val="18"/>
                <w:szCs w:val="18"/>
              </w:rPr>
              <w:t>指标</w:t>
            </w:r>
          </w:p>
        </w:tc>
        <w:tc>
          <w:tcPr>
            <w:tcW w:w="1204" w:type="dxa"/>
            <w:vMerge w:val="restart"/>
            <w:vAlign w:val="center"/>
          </w:tcPr>
          <w:p w14:paraId="04F94860" w14:textId="77777777" w:rsidR="00136284" w:rsidRPr="007817A1" w:rsidRDefault="00E17AD1">
            <w:pPr>
              <w:jc w:val="center"/>
              <w:rPr>
                <w:rFonts w:ascii="Times New Roman" w:hAnsi="Times New Roman" w:cs="Times New Roman"/>
                <w:sz w:val="18"/>
                <w:szCs w:val="18"/>
              </w:rPr>
            </w:pPr>
            <w:r w:rsidRPr="007817A1">
              <w:rPr>
                <w:rFonts w:ascii="Times New Roman" w:hAnsi="Times New Roman" w:cs="Times New Roman"/>
                <w:sz w:val="18"/>
                <w:szCs w:val="18"/>
              </w:rPr>
              <w:t>社会责任</w:t>
            </w:r>
          </w:p>
        </w:tc>
        <w:tc>
          <w:tcPr>
            <w:tcW w:w="9037" w:type="dxa"/>
            <w:vAlign w:val="center"/>
          </w:tcPr>
          <w:p w14:paraId="6A5A3D4D" w14:textId="77777777" w:rsidR="00136284" w:rsidRPr="007817A1" w:rsidRDefault="00E17AD1">
            <w:pPr>
              <w:jc w:val="center"/>
              <w:rPr>
                <w:rFonts w:ascii="Times New Roman" w:hAnsi="Times New Roman" w:cs="Times New Roman"/>
                <w:sz w:val="18"/>
                <w:szCs w:val="18"/>
              </w:rPr>
            </w:pPr>
            <w:r w:rsidRPr="007817A1">
              <w:rPr>
                <w:rFonts w:ascii="Times New Roman" w:hAnsi="Times New Roman" w:cs="Times New Roman"/>
                <w:sz w:val="18"/>
                <w:szCs w:val="18"/>
              </w:rPr>
              <w:t>获得党中央、国务院（含中办、国办）表彰的，每有一项加</w:t>
            </w:r>
            <w:r w:rsidRPr="007817A1">
              <w:rPr>
                <w:rFonts w:ascii="Times New Roman" w:hAnsi="Times New Roman" w:cs="Times New Roman"/>
                <w:sz w:val="18"/>
                <w:szCs w:val="18"/>
              </w:rPr>
              <w:t>30</w:t>
            </w:r>
            <w:r w:rsidRPr="007817A1">
              <w:rPr>
                <w:rFonts w:ascii="Times New Roman" w:hAnsi="Times New Roman" w:cs="Times New Roman"/>
                <w:sz w:val="18"/>
                <w:szCs w:val="18"/>
              </w:rPr>
              <w:t>分；其他国家级综合性表彰或认定先进的（</w:t>
            </w:r>
            <w:proofErr w:type="gramStart"/>
            <w:r w:rsidRPr="007817A1">
              <w:rPr>
                <w:rFonts w:ascii="Times New Roman" w:hAnsi="Times New Roman" w:cs="Times New Roman"/>
                <w:sz w:val="18"/>
                <w:szCs w:val="18"/>
              </w:rPr>
              <w:t>人社部</w:t>
            </w:r>
            <w:proofErr w:type="gramEnd"/>
            <w:r w:rsidRPr="007817A1">
              <w:rPr>
                <w:rFonts w:ascii="Times New Roman" w:hAnsi="Times New Roman" w:cs="Times New Roman"/>
                <w:sz w:val="18"/>
                <w:szCs w:val="18"/>
              </w:rPr>
              <w:t>单独或联合发文），每有一项加</w:t>
            </w:r>
            <w:r w:rsidRPr="007817A1">
              <w:rPr>
                <w:rFonts w:ascii="Times New Roman" w:hAnsi="Times New Roman" w:cs="Times New Roman"/>
                <w:sz w:val="18"/>
                <w:szCs w:val="18"/>
              </w:rPr>
              <w:t>20</w:t>
            </w:r>
            <w:r w:rsidRPr="007817A1">
              <w:rPr>
                <w:rFonts w:ascii="Times New Roman" w:hAnsi="Times New Roman" w:cs="Times New Roman"/>
                <w:sz w:val="18"/>
                <w:szCs w:val="18"/>
              </w:rPr>
              <w:t>分</w:t>
            </w:r>
          </w:p>
        </w:tc>
        <w:tc>
          <w:tcPr>
            <w:tcW w:w="816" w:type="dxa"/>
          </w:tcPr>
          <w:p w14:paraId="22EE962E" w14:textId="77777777" w:rsidR="00136284" w:rsidRPr="007817A1" w:rsidRDefault="00136284">
            <w:pPr>
              <w:jc w:val="center"/>
              <w:rPr>
                <w:rFonts w:ascii="Times New Roman" w:hAnsi="Times New Roman" w:cs="Times New Roman"/>
                <w:sz w:val="18"/>
                <w:szCs w:val="18"/>
              </w:rPr>
            </w:pPr>
          </w:p>
          <w:p w14:paraId="36042912" w14:textId="77777777" w:rsidR="00136284" w:rsidRPr="007817A1" w:rsidRDefault="00136284">
            <w:pPr>
              <w:jc w:val="center"/>
              <w:rPr>
                <w:rFonts w:ascii="Times New Roman" w:hAnsi="Times New Roman" w:cs="Times New Roman"/>
                <w:sz w:val="18"/>
                <w:szCs w:val="18"/>
              </w:rPr>
            </w:pPr>
          </w:p>
        </w:tc>
        <w:tc>
          <w:tcPr>
            <w:tcW w:w="720" w:type="dxa"/>
          </w:tcPr>
          <w:p w14:paraId="58A86085" w14:textId="77777777" w:rsidR="00136284" w:rsidRPr="007817A1" w:rsidRDefault="00136284">
            <w:pPr>
              <w:jc w:val="center"/>
              <w:rPr>
                <w:rFonts w:ascii="Times New Roman" w:hAnsi="Times New Roman" w:cs="Times New Roman"/>
                <w:sz w:val="18"/>
                <w:szCs w:val="18"/>
              </w:rPr>
            </w:pPr>
          </w:p>
        </w:tc>
        <w:tc>
          <w:tcPr>
            <w:tcW w:w="888" w:type="dxa"/>
          </w:tcPr>
          <w:p w14:paraId="4E8BA502" w14:textId="77777777" w:rsidR="00136284" w:rsidRPr="007817A1" w:rsidRDefault="00136284">
            <w:pPr>
              <w:jc w:val="center"/>
              <w:rPr>
                <w:rFonts w:ascii="Times New Roman" w:hAnsi="Times New Roman" w:cs="Times New Roman"/>
                <w:sz w:val="18"/>
                <w:szCs w:val="18"/>
              </w:rPr>
            </w:pPr>
          </w:p>
        </w:tc>
      </w:tr>
      <w:tr w:rsidR="00136284" w:rsidRPr="007817A1" w14:paraId="786B9212" w14:textId="77777777">
        <w:trPr>
          <w:trHeight w:val="655"/>
        </w:trPr>
        <w:tc>
          <w:tcPr>
            <w:tcW w:w="692" w:type="dxa"/>
            <w:vMerge/>
            <w:vAlign w:val="center"/>
          </w:tcPr>
          <w:p w14:paraId="42EBBCDF" w14:textId="77777777" w:rsidR="00136284" w:rsidRPr="007817A1" w:rsidRDefault="00136284">
            <w:pPr>
              <w:jc w:val="center"/>
              <w:rPr>
                <w:rFonts w:ascii="Times New Roman" w:hAnsi="Times New Roman" w:cs="Times New Roman"/>
                <w:sz w:val="18"/>
                <w:szCs w:val="18"/>
              </w:rPr>
            </w:pPr>
          </w:p>
        </w:tc>
        <w:tc>
          <w:tcPr>
            <w:tcW w:w="1204" w:type="dxa"/>
            <w:vMerge/>
            <w:vAlign w:val="center"/>
          </w:tcPr>
          <w:p w14:paraId="68B99BDD" w14:textId="77777777" w:rsidR="00136284" w:rsidRPr="007817A1" w:rsidRDefault="00136284">
            <w:pPr>
              <w:jc w:val="center"/>
              <w:rPr>
                <w:rFonts w:ascii="Times New Roman" w:hAnsi="Times New Roman" w:cs="Times New Roman"/>
                <w:sz w:val="18"/>
                <w:szCs w:val="18"/>
              </w:rPr>
            </w:pPr>
          </w:p>
        </w:tc>
        <w:tc>
          <w:tcPr>
            <w:tcW w:w="9037" w:type="dxa"/>
            <w:vAlign w:val="center"/>
          </w:tcPr>
          <w:p w14:paraId="339D59DB" w14:textId="77777777" w:rsidR="00136284" w:rsidRPr="007817A1" w:rsidRDefault="00E17AD1">
            <w:pPr>
              <w:jc w:val="center"/>
              <w:rPr>
                <w:rFonts w:ascii="Times New Roman" w:hAnsi="Times New Roman" w:cs="Times New Roman"/>
                <w:sz w:val="18"/>
                <w:szCs w:val="18"/>
              </w:rPr>
            </w:pPr>
            <w:r w:rsidRPr="007817A1">
              <w:rPr>
                <w:rFonts w:ascii="Times New Roman" w:hAnsi="Times New Roman" w:cs="Times New Roman"/>
                <w:sz w:val="18"/>
                <w:szCs w:val="18"/>
              </w:rPr>
              <w:t>获得省委、省政府（含两办）表彰的，每有一项加</w:t>
            </w:r>
            <w:r w:rsidRPr="007817A1">
              <w:rPr>
                <w:rFonts w:ascii="Times New Roman" w:hAnsi="Times New Roman" w:cs="Times New Roman"/>
                <w:sz w:val="18"/>
                <w:szCs w:val="18"/>
              </w:rPr>
              <w:t>20</w:t>
            </w:r>
            <w:r w:rsidRPr="007817A1">
              <w:rPr>
                <w:rFonts w:ascii="Times New Roman" w:hAnsi="Times New Roman" w:cs="Times New Roman"/>
                <w:sz w:val="18"/>
                <w:szCs w:val="18"/>
              </w:rPr>
              <w:t>分；其他省级综合性表彰或认定先进的（</w:t>
            </w:r>
            <w:proofErr w:type="gramStart"/>
            <w:r w:rsidRPr="007817A1">
              <w:rPr>
                <w:rFonts w:ascii="Times New Roman" w:hAnsi="Times New Roman" w:cs="Times New Roman"/>
                <w:sz w:val="18"/>
                <w:szCs w:val="18"/>
              </w:rPr>
              <w:t>人社厅</w:t>
            </w:r>
            <w:proofErr w:type="gramEnd"/>
            <w:r w:rsidRPr="007817A1">
              <w:rPr>
                <w:rFonts w:ascii="Times New Roman" w:hAnsi="Times New Roman" w:cs="Times New Roman"/>
                <w:sz w:val="18"/>
                <w:szCs w:val="18"/>
              </w:rPr>
              <w:t>单独或联合发文），每有一项加</w:t>
            </w:r>
            <w:r w:rsidRPr="007817A1">
              <w:rPr>
                <w:rFonts w:ascii="Times New Roman" w:hAnsi="Times New Roman" w:cs="Times New Roman"/>
                <w:sz w:val="18"/>
                <w:szCs w:val="18"/>
              </w:rPr>
              <w:t>10</w:t>
            </w:r>
            <w:r w:rsidRPr="007817A1">
              <w:rPr>
                <w:rFonts w:ascii="Times New Roman" w:hAnsi="Times New Roman" w:cs="Times New Roman"/>
                <w:sz w:val="18"/>
                <w:szCs w:val="18"/>
              </w:rPr>
              <w:t>分</w:t>
            </w:r>
          </w:p>
        </w:tc>
        <w:tc>
          <w:tcPr>
            <w:tcW w:w="816" w:type="dxa"/>
          </w:tcPr>
          <w:p w14:paraId="368D07F7" w14:textId="77777777" w:rsidR="00136284" w:rsidRPr="007817A1" w:rsidRDefault="00136284">
            <w:pPr>
              <w:jc w:val="center"/>
              <w:rPr>
                <w:rFonts w:ascii="Times New Roman" w:hAnsi="Times New Roman" w:cs="Times New Roman"/>
                <w:sz w:val="18"/>
                <w:szCs w:val="18"/>
              </w:rPr>
            </w:pPr>
          </w:p>
        </w:tc>
        <w:tc>
          <w:tcPr>
            <w:tcW w:w="720" w:type="dxa"/>
          </w:tcPr>
          <w:p w14:paraId="5B776DAA" w14:textId="77777777" w:rsidR="00136284" w:rsidRPr="007817A1" w:rsidRDefault="00136284">
            <w:pPr>
              <w:jc w:val="center"/>
              <w:rPr>
                <w:rFonts w:ascii="Times New Roman" w:hAnsi="Times New Roman" w:cs="Times New Roman"/>
                <w:sz w:val="18"/>
                <w:szCs w:val="18"/>
              </w:rPr>
            </w:pPr>
          </w:p>
        </w:tc>
        <w:tc>
          <w:tcPr>
            <w:tcW w:w="888" w:type="dxa"/>
          </w:tcPr>
          <w:p w14:paraId="0FB6F1EC" w14:textId="77777777" w:rsidR="00136284" w:rsidRPr="007817A1" w:rsidRDefault="00136284">
            <w:pPr>
              <w:jc w:val="center"/>
              <w:rPr>
                <w:rFonts w:ascii="Times New Roman" w:hAnsi="Times New Roman" w:cs="Times New Roman"/>
                <w:sz w:val="18"/>
                <w:szCs w:val="18"/>
              </w:rPr>
            </w:pPr>
          </w:p>
        </w:tc>
      </w:tr>
      <w:tr w:rsidR="00136284" w:rsidRPr="007817A1" w14:paraId="31AB644B" w14:textId="77777777">
        <w:trPr>
          <w:trHeight w:val="719"/>
        </w:trPr>
        <w:tc>
          <w:tcPr>
            <w:tcW w:w="692" w:type="dxa"/>
            <w:vMerge/>
            <w:vAlign w:val="center"/>
          </w:tcPr>
          <w:p w14:paraId="51CFA43D" w14:textId="77777777" w:rsidR="00136284" w:rsidRPr="007817A1" w:rsidRDefault="00136284">
            <w:pPr>
              <w:jc w:val="center"/>
              <w:rPr>
                <w:rFonts w:ascii="Times New Roman" w:hAnsi="Times New Roman" w:cs="Times New Roman"/>
                <w:sz w:val="18"/>
                <w:szCs w:val="18"/>
              </w:rPr>
            </w:pPr>
          </w:p>
        </w:tc>
        <w:tc>
          <w:tcPr>
            <w:tcW w:w="1204" w:type="dxa"/>
            <w:vMerge/>
            <w:vAlign w:val="center"/>
          </w:tcPr>
          <w:p w14:paraId="25DCA0FD" w14:textId="77777777" w:rsidR="00136284" w:rsidRPr="007817A1" w:rsidRDefault="00136284">
            <w:pPr>
              <w:jc w:val="center"/>
              <w:rPr>
                <w:rFonts w:ascii="Times New Roman" w:hAnsi="Times New Roman" w:cs="Times New Roman"/>
                <w:sz w:val="18"/>
                <w:szCs w:val="18"/>
              </w:rPr>
            </w:pPr>
          </w:p>
        </w:tc>
        <w:tc>
          <w:tcPr>
            <w:tcW w:w="9037" w:type="dxa"/>
            <w:vAlign w:val="center"/>
          </w:tcPr>
          <w:p w14:paraId="1C18C1CF" w14:textId="77777777" w:rsidR="00136284" w:rsidRPr="007817A1" w:rsidRDefault="00E17AD1">
            <w:pPr>
              <w:jc w:val="center"/>
              <w:rPr>
                <w:rFonts w:ascii="Times New Roman" w:hAnsi="Times New Roman" w:cs="Times New Roman"/>
                <w:sz w:val="18"/>
                <w:szCs w:val="18"/>
              </w:rPr>
            </w:pPr>
            <w:r w:rsidRPr="007817A1">
              <w:rPr>
                <w:rFonts w:ascii="Times New Roman" w:hAnsi="Times New Roman" w:cs="Times New Roman"/>
                <w:sz w:val="18"/>
                <w:szCs w:val="18"/>
              </w:rPr>
              <w:t>获得市委、市政府（含两办）表彰的，每有一项加</w:t>
            </w:r>
            <w:r w:rsidRPr="007817A1">
              <w:rPr>
                <w:rFonts w:ascii="Times New Roman" w:hAnsi="Times New Roman" w:cs="Times New Roman"/>
                <w:sz w:val="18"/>
                <w:szCs w:val="18"/>
              </w:rPr>
              <w:t>10</w:t>
            </w:r>
            <w:r w:rsidRPr="007817A1">
              <w:rPr>
                <w:rFonts w:ascii="Times New Roman" w:hAnsi="Times New Roman" w:cs="Times New Roman"/>
                <w:sz w:val="18"/>
                <w:szCs w:val="18"/>
              </w:rPr>
              <w:t>分；其他市级综合性表彰或认定先进的（</w:t>
            </w:r>
            <w:proofErr w:type="gramStart"/>
            <w:r w:rsidRPr="007817A1">
              <w:rPr>
                <w:rFonts w:ascii="Times New Roman" w:hAnsi="Times New Roman" w:cs="Times New Roman"/>
                <w:sz w:val="18"/>
                <w:szCs w:val="18"/>
              </w:rPr>
              <w:t>人社局</w:t>
            </w:r>
            <w:proofErr w:type="gramEnd"/>
            <w:r w:rsidRPr="007817A1">
              <w:rPr>
                <w:rFonts w:ascii="Times New Roman" w:hAnsi="Times New Roman" w:cs="Times New Roman"/>
                <w:sz w:val="18"/>
                <w:szCs w:val="18"/>
              </w:rPr>
              <w:t>单独或联合发文），每有一项加</w:t>
            </w:r>
            <w:r w:rsidRPr="007817A1">
              <w:rPr>
                <w:rFonts w:ascii="Times New Roman" w:hAnsi="Times New Roman" w:cs="Times New Roman"/>
                <w:sz w:val="18"/>
                <w:szCs w:val="18"/>
              </w:rPr>
              <w:t>5</w:t>
            </w:r>
            <w:r w:rsidRPr="007817A1">
              <w:rPr>
                <w:rFonts w:ascii="Times New Roman" w:hAnsi="Times New Roman" w:cs="Times New Roman"/>
                <w:sz w:val="18"/>
                <w:szCs w:val="18"/>
              </w:rPr>
              <w:t>分</w:t>
            </w:r>
          </w:p>
        </w:tc>
        <w:tc>
          <w:tcPr>
            <w:tcW w:w="816" w:type="dxa"/>
          </w:tcPr>
          <w:p w14:paraId="7CCFE901" w14:textId="77777777" w:rsidR="00136284" w:rsidRPr="007817A1" w:rsidRDefault="00136284">
            <w:pPr>
              <w:jc w:val="center"/>
              <w:rPr>
                <w:rFonts w:ascii="Times New Roman" w:hAnsi="Times New Roman" w:cs="Times New Roman"/>
                <w:sz w:val="18"/>
                <w:szCs w:val="18"/>
              </w:rPr>
            </w:pPr>
          </w:p>
        </w:tc>
        <w:tc>
          <w:tcPr>
            <w:tcW w:w="720" w:type="dxa"/>
          </w:tcPr>
          <w:p w14:paraId="4F2ABE27" w14:textId="77777777" w:rsidR="00136284" w:rsidRPr="007817A1" w:rsidRDefault="00136284">
            <w:pPr>
              <w:jc w:val="center"/>
              <w:rPr>
                <w:rFonts w:ascii="Times New Roman" w:hAnsi="Times New Roman" w:cs="Times New Roman"/>
                <w:sz w:val="18"/>
                <w:szCs w:val="18"/>
              </w:rPr>
            </w:pPr>
          </w:p>
        </w:tc>
        <w:tc>
          <w:tcPr>
            <w:tcW w:w="888" w:type="dxa"/>
          </w:tcPr>
          <w:p w14:paraId="35CDC27F" w14:textId="77777777" w:rsidR="00136284" w:rsidRPr="007817A1" w:rsidRDefault="00136284">
            <w:pPr>
              <w:jc w:val="center"/>
              <w:rPr>
                <w:rFonts w:ascii="Times New Roman" w:hAnsi="Times New Roman" w:cs="Times New Roman"/>
                <w:sz w:val="18"/>
                <w:szCs w:val="18"/>
              </w:rPr>
            </w:pPr>
          </w:p>
        </w:tc>
      </w:tr>
      <w:tr w:rsidR="00136284" w:rsidRPr="007817A1" w14:paraId="612FB93F" w14:textId="77777777">
        <w:trPr>
          <w:trHeight w:val="719"/>
        </w:trPr>
        <w:tc>
          <w:tcPr>
            <w:tcW w:w="692" w:type="dxa"/>
            <w:vMerge/>
            <w:vAlign w:val="center"/>
          </w:tcPr>
          <w:p w14:paraId="17336924" w14:textId="77777777" w:rsidR="00136284" w:rsidRPr="007817A1" w:rsidRDefault="00136284">
            <w:pPr>
              <w:jc w:val="center"/>
              <w:rPr>
                <w:rFonts w:ascii="Times New Roman" w:hAnsi="Times New Roman" w:cs="Times New Roman"/>
                <w:sz w:val="18"/>
                <w:szCs w:val="18"/>
              </w:rPr>
            </w:pPr>
          </w:p>
        </w:tc>
        <w:tc>
          <w:tcPr>
            <w:tcW w:w="1204" w:type="dxa"/>
            <w:vMerge/>
            <w:vAlign w:val="center"/>
          </w:tcPr>
          <w:p w14:paraId="2A554007" w14:textId="77777777" w:rsidR="00136284" w:rsidRPr="007817A1" w:rsidRDefault="00136284">
            <w:pPr>
              <w:jc w:val="center"/>
              <w:rPr>
                <w:rFonts w:ascii="Times New Roman" w:hAnsi="Times New Roman" w:cs="Times New Roman"/>
                <w:sz w:val="18"/>
                <w:szCs w:val="18"/>
              </w:rPr>
            </w:pPr>
          </w:p>
        </w:tc>
        <w:tc>
          <w:tcPr>
            <w:tcW w:w="9037" w:type="dxa"/>
            <w:vAlign w:val="center"/>
          </w:tcPr>
          <w:p w14:paraId="23861DFE" w14:textId="77777777" w:rsidR="00136284" w:rsidRPr="007817A1" w:rsidRDefault="00E17AD1">
            <w:pPr>
              <w:jc w:val="center"/>
              <w:rPr>
                <w:rFonts w:ascii="Times New Roman" w:hAnsi="Times New Roman" w:cs="Times New Roman"/>
                <w:sz w:val="18"/>
                <w:szCs w:val="18"/>
              </w:rPr>
            </w:pPr>
            <w:r w:rsidRPr="007817A1">
              <w:rPr>
                <w:rFonts w:ascii="Times New Roman" w:hAnsi="Times New Roman" w:cs="Times New Roman"/>
                <w:sz w:val="18"/>
                <w:szCs w:val="18"/>
              </w:rPr>
              <w:t>获得县（区）委、县（区）政府（含两办）表彰的，每有一项加</w:t>
            </w:r>
            <w:r w:rsidRPr="007817A1">
              <w:rPr>
                <w:rFonts w:ascii="Times New Roman" w:hAnsi="Times New Roman" w:cs="Times New Roman"/>
                <w:sz w:val="18"/>
                <w:szCs w:val="18"/>
              </w:rPr>
              <w:t>5</w:t>
            </w:r>
            <w:r w:rsidRPr="007817A1">
              <w:rPr>
                <w:rFonts w:ascii="Times New Roman" w:hAnsi="Times New Roman" w:cs="Times New Roman"/>
                <w:sz w:val="18"/>
                <w:szCs w:val="18"/>
              </w:rPr>
              <w:t>分；其他县级综合性表彰或认定先进的（</w:t>
            </w:r>
            <w:proofErr w:type="gramStart"/>
            <w:r w:rsidRPr="007817A1">
              <w:rPr>
                <w:rFonts w:ascii="Times New Roman" w:hAnsi="Times New Roman" w:cs="Times New Roman"/>
                <w:sz w:val="18"/>
                <w:szCs w:val="18"/>
              </w:rPr>
              <w:t>人社局</w:t>
            </w:r>
            <w:proofErr w:type="gramEnd"/>
            <w:r w:rsidRPr="007817A1">
              <w:rPr>
                <w:rFonts w:ascii="Times New Roman" w:hAnsi="Times New Roman" w:cs="Times New Roman"/>
                <w:sz w:val="18"/>
                <w:szCs w:val="18"/>
              </w:rPr>
              <w:t>单独或联合发文），每有一项加</w:t>
            </w:r>
            <w:r w:rsidRPr="007817A1">
              <w:rPr>
                <w:rFonts w:ascii="Times New Roman" w:hAnsi="Times New Roman" w:cs="Times New Roman"/>
                <w:sz w:val="18"/>
                <w:szCs w:val="18"/>
              </w:rPr>
              <w:t>3</w:t>
            </w:r>
            <w:r w:rsidRPr="007817A1">
              <w:rPr>
                <w:rFonts w:ascii="Times New Roman" w:hAnsi="Times New Roman" w:cs="Times New Roman"/>
                <w:sz w:val="18"/>
                <w:szCs w:val="18"/>
              </w:rPr>
              <w:t>分</w:t>
            </w:r>
          </w:p>
        </w:tc>
        <w:tc>
          <w:tcPr>
            <w:tcW w:w="816" w:type="dxa"/>
          </w:tcPr>
          <w:p w14:paraId="6B395DC1" w14:textId="77777777" w:rsidR="00136284" w:rsidRPr="007817A1" w:rsidRDefault="00136284">
            <w:pPr>
              <w:jc w:val="center"/>
              <w:rPr>
                <w:rFonts w:ascii="Times New Roman" w:hAnsi="Times New Roman" w:cs="Times New Roman"/>
                <w:sz w:val="18"/>
                <w:szCs w:val="18"/>
              </w:rPr>
            </w:pPr>
          </w:p>
        </w:tc>
        <w:tc>
          <w:tcPr>
            <w:tcW w:w="720" w:type="dxa"/>
          </w:tcPr>
          <w:p w14:paraId="12CEB611" w14:textId="77777777" w:rsidR="00136284" w:rsidRPr="007817A1" w:rsidRDefault="00136284">
            <w:pPr>
              <w:jc w:val="center"/>
              <w:rPr>
                <w:rFonts w:ascii="Times New Roman" w:hAnsi="Times New Roman" w:cs="Times New Roman"/>
                <w:sz w:val="18"/>
                <w:szCs w:val="18"/>
              </w:rPr>
            </w:pPr>
          </w:p>
        </w:tc>
        <w:tc>
          <w:tcPr>
            <w:tcW w:w="888" w:type="dxa"/>
          </w:tcPr>
          <w:p w14:paraId="1F2B74E2" w14:textId="77777777" w:rsidR="00136284" w:rsidRPr="007817A1" w:rsidRDefault="00136284">
            <w:pPr>
              <w:jc w:val="center"/>
              <w:rPr>
                <w:rFonts w:ascii="Times New Roman" w:hAnsi="Times New Roman" w:cs="Times New Roman"/>
                <w:sz w:val="18"/>
                <w:szCs w:val="18"/>
              </w:rPr>
            </w:pPr>
          </w:p>
        </w:tc>
      </w:tr>
      <w:tr w:rsidR="00136284" w:rsidRPr="007817A1" w14:paraId="75248683" w14:textId="77777777">
        <w:trPr>
          <w:trHeight w:val="557"/>
        </w:trPr>
        <w:tc>
          <w:tcPr>
            <w:tcW w:w="692" w:type="dxa"/>
            <w:vMerge/>
            <w:vAlign w:val="center"/>
          </w:tcPr>
          <w:p w14:paraId="7EE29A19" w14:textId="77777777" w:rsidR="00136284" w:rsidRPr="007817A1" w:rsidRDefault="00136284">
            <w:pPr>
              <w:jc w:val="center"/>
              <w:rPr>
                <w:rFonts w:ascii="Times New Roman" w:hAnsi="Times New Roman" w:cs="Times New Roman"/>
                <w:sz w:val="18"/>
                <w:szCs w:val="18"/>
              </w:rPr>
            </w:pPr>
          </w:p>
        </w:tc>
        <w:tc>
          <w:tcPr>
            <w:tcW w:w="1204" w:type="dxa"/>
            <w:vMerge/>
            <w:vAlign w:val="center"/>
          </w:tcPr>
          <w:p w14:paraId="563EA6B8" w14:textId="77777777" w:rsidR="00136284" w:rsidRPr="007817A1" w:rsidRDefault="00136284">
            <w:pPr>
              <w:jc w:val="center"/>
              <w:rPr>
                <w:rFonts w:ascii="Times New Roman" w:hAnsi="Times New Roman" w:cs="Times New Roman"/>
                <w:sz w:val="18"/>
                <w:szCs w:val="18"/>
              </w:rPr>
            </w:pPr>
          </w:p>
        </w:tc>
        <w:tc>
          <w:tcPr>
            <w:tcW w:w="9037" w:type="dxa"/>
            <w:vAlign w:val="center"/>
          </w:tcPr>
          <w:p w14:paraId="3C8EC194" w14:textId="77777777" w:rsidR="00136284" w:rsidRPr="007817A1" w:rsidRDefault="00E17AD1">
            <w:pPr>
              <w:jc w:val="center"/>
              <w:rPr>
                <w:rFonts w:ascii="Times New Roman" w:hAnsi="Times New Roman" w:cs="Times New Roman"/>
                <w:sz w:val="18"/>
                <w:szCs w:val="18"/>
              </w:rPr>
            </w:pPr>
            <w:r w:rsidRPr="007817A1">
              <w:rPr>
                <w:rFonts w:ascii="Times New Roman" w:hAnsi="Times New Roman" w:cs="Times New Roman"/>
                <w:sz w:val="18"/>
                <w:szCs w:val="18"/>
              </w:rPr>
              <w:t>参加</w:t>
            </w:r>
            <w:proofErr w:type="gramStart"/>
            <w:r w:rsidRPr="007817A1">
              <w:rPr>
                <w:rFonts w:ascii="Times New Roman" w:hAnsi="Times New Roman" w:cs="Times New Roman"/>
                <w:sz w:val="18"/>
                <w:szCs w:val="18"/>
              </w:rPr>
              <w:t>人社部门</w:t>
            </w:r>
            <w:proofErr w:type="gramEnd"/>
            <w:r w:rsidRPr="007817A1">
              <w:rPr>
                <w:rFonts w:ascii="Times New Roman" w:hAnsi="Times New Roman" w:cs="Times New Roman"/>
                <w:sz w:val="18"/>
                <w:szCs w:val="18"/>
              </w:rPr>
              <w:t>组织的社会公益活动的，每次加</w:t>
            </w:r>
            <w:r w:rsidRPr="007817A1">
              <w:rPr>
                <w:rFonts w:ascii="Times New Roman" w:hAnsi="Times New Roman" w:cs="Times New Roman"/>
                <w:sz w:val="18"/>
                <w:szCs w:val="18"/>
              </w:rPr>
              <w:t>1</w:t>
            </w:r>
            <w:r w:rsidRPr="007817A1">
              <w:rPr>
                <w:rFonts w:ascii="Times New Roman" w:hAnsi="Times New Roman" w:cs="Times New Roman"/>
                <w:sz w:val="18"/>
                <w:szCs w:val="18"/>
              </w:rPr>
              <w:t>分，累计最多不超过</w:t>
            </w:r>
            <w:r w:rsidRPr="007817A1">
              <w:rPr>
                <w:rFonts w:ascii="Times New Roman" w:hAnsi="Times New Roman" w:cs="Times New Roman"/>
                <w:sz w:val="18"/>
                <w:szCs w:val="18"/>
              </w:rPr>
              <w:t>3</w:t>
            </w:r>
            <w:r w:rsidRPr="007817A1">
              <w:rPr>
                <w:rFonts w:ascii="Times New Roman" w:hAnsi="Times New Roman" w:cs="Times New Roman"/>
                <w:sz w:val="18"/>
                <w:szCs w:val="18"/>
              </w:rPr>
              <w:t>分</w:t>
            </w:r>
          </w:p>
        </w:tc>
        <w:tc>
          <w:tcPr>
            <w:tcW w:w="816" w:type="dxa"/>
          </w:tcPr>
          <w:p w14:paraId="4BA51159" w14:textId="77777777" w:rsidR="00136284" w:rsidRPr="007817A1" w:rsidRDefault="00136284">
            <w:pPr>
              <w:jc w:val="center"/>
              <w:rPr>
                <w:rFonts w:ascii="Times New Roman" w:hAnsi="Times New Roman" w:cs="Times New Roman"/>
                <w:sz w:val="18"/>
                <w:szCs w:val="18"/>
              </w:rPr>
            </w:pPr>
          </w:p>
        </w:tc>
        <w:tc>
          <w:tcPr>
            <w:tcW w:w="720" w:type="dxa"/>
          </w:tcPr>
          <w:p w14:paraId="16976138" w14:textId="77777777" w:rsidR="00136284" w:rsidRPr="007817A1" w:rsidRDefault="00136284">
            <w:pPr>
              <w:jc w:val="center"/>
              <w:rPr>
                <w:rFonts w:ascii="Times New Roman" w:hAnsi="Times New Roman" w:cs="Times New Roman"/>
                <w:sz w:val="18"/>
                <w:szCs w:val="18"/>
              </w:rPr>
            </w:pPr>
          </w:p>
        </w:tc>
        <w:tc>
          <w:tcPr>
            <w:tcW w:w="888" w:type="dxa"/>
          </w:tcPr>
          <w:p w14:paraId="48796BAC" w14:textId="77777777" w:rsidR="00136284" w:rsidRPr="007817A1" w:rsidRDefault="00136284">
            <w:pPr>
              <w:jc w:val="center"/>
              <w:rPr>
                <w:rFonts w:ascii="Times New Roman" w:hAnsi="Times New Roman" w:cs="Times New Roman"/>
                <w:sz w:val="18"/>
                <w:szCs w:val="18"/>
              </w:rPr>
            </w:pPr>
          </w:p>
        </w:tc>
      </w:tr>
      <w:tr w:rsidR="00136284" w:rsidRPr="007817A1" w14:paraId="64669AA5" w14:textId="77777777">
        <w:trPr>
          <w:trHeight w:val="572"/>
        </w:trPr>
        <w:tc>
          <w:tcPr>
            <w:tcW w:w="692" w:type="dxa"/>
            <w:vMerge/>
            <w:vAlign w:val="center"/>
          </w:tcPr>
          <w:p w14:paraId="15495869" w14:textId="77777777" w:rsidR="00136284" w:rsidRPr="007817A1" w:rsidRDefault="00136284">
            <w:pPr>
              <w:jc w:val="center"/>
              <w:rPr>
                <w:rFonts w:ascii="Times New Roman" w:hAnsi="Times New Roman" w:cs="Times New Roman"/>
                <w:sz w:val="18"/>
                <w:szCs w:val="18"/>
              </w:rPr>
            </w:pPr>
          </w:p>
        </w:tc>
        <w:tc>
          <w:tcPr>
            <w:tcW w:w="1204" w:type="dxa"/>
            <w:vAlign w:val="center"/>
          </w:tcPr>
          <w:p w14:paraId="39D181B2" w14:textId="77777777" w:rsidR="00136284" w:rsidRPr="007817A1" w:rsidRDefault="00E17AD1">
            <w:pPr>
              <w:jc w:val="center"/>
              <w:rPr>
                <w:rFonts w:ascii="Times New Roman" w:hAnsi="Times New Roman" w:cs="Times New Roman"/>
                <w:sz w:val="18"/>
                <w:szCs w:val="18"/>
              </w:rPr>
            </w:pPr>
            <w:r w:rsidRPr="007817A1">
              <w:rPr>
                <w:rFonts w:ascii="Times New Roman" w:hAnsi="Times New Roman" w:cs="Times New Roman"/>
                <w:sz w:val="18"/>
                <w:szCs w:val="18"/>
              </w:rPr>
              <w:t>调解机制</w:t>
            </w:r>
          </w:p>
        </w:tc>
        <w:tc>
          <w:tcPr>
            <w:tcW w:w="9037" w:type="dxa"/>
            <w:vAlign w:val="center"/>
          </w:tcPr>
          <w:p w14:paraId="3569636E" w14:textId="77777777" w:rsidR="00136284" w:rsidRPr="007817A1" w:rsidRDefault="00E17AD1">
            <w:pPr>
              <w:jc w:val="center"/>
              <w:rPr>
                <w:rFonts w:ascii="Times New Roman" w:hAnsi="Times New Roman" w:cs="Times New Roman"/>
                <w:sz w:val="18"/>
                <w:szCs w:val="18"/>
              </w:rPr>
            </w:pPr>
            <w:r w:rsidRPr="007817A1">
              <w:rPr>
                <w:rFonts w:ascii="Times New Roman" w:hAnsi="Times New Roman" w:cs="Times New Roman"/>
                <w:sz w:val="18"/>
                <w:szCs w:val="18"/>
              </w:rPr>
              <w:t>建立劳动争议调解组织的，加</w:t>
            </w:r>
            <w:r w:rsidRPr="007817A1">
              <w:rPr>
                <w:rFonts w:ascii="Times New Roman" w:hAnsi="Times New Roman" w:cs="Times New Roman"/>
                <w:sz w:val="18"/>
                <w:szCs w:val="18"/>
              </w:rPr>
              <w:t>2</w:t>
            </w:r>
            <w:r w:rsidRPr="007817A1">
              <w:rPr>
                <w:rFonts w:ascii="Times New Roman" w:hAnsi="Times New Roman" w:cs="Times New Roman"/>
                <w:sz w:val="18"/>
                <w:szCs w:val="18"/>
              </w:rPr>
              <w:t>分；每配备</w:t>
            </w:r>
            <w:r w:rsidRPr="007817A1">
              <w:rPr>
                <w:rFonts w:ascii="Times New Roman" w:hAnsi="Times New Roman" w:cs="Times New Roman"/>
                <w:sz w:val="18"/>
                <w:szCs w:val="18"/>
              </w:rPr>
              <w:t>1</w:t>
            </w:r>
            <w:r w:rsidRPr="007817A1">
              <w:rPr>
                <w:rFonts w:ascii="Times New Roman" w:hAnsi="Times New Roman" w:cs="Times New Roman"/>
                <w:sz w:val="18"/>
                <w:szCs w:val="18"/>
              </w:rPr>
              <w:t>名持证调解员的，加</w:t>
            </w:r>
            <w:r w:rsidRPr="007817A1">
              <w:rPr>
                <w:rFonts w:ascii="Times New Roman" w:hAnsi="Times New Roman" w:cs="Times New Roman"/>
                <w:sz w:val="18"/>
                <w:szCs w:val="18"/>
              </w:rPr>
              <w:t>0.5</w:t>
            </w:r>
            <w:r w:rsidRPr="007817A1">
              <w:rPr>
                <w:rFonts w:ascii="Times New Roman" w:hAnsi="Times New Roman" w:cs="Times New Roman"/>
                <w:sz w:val="18"/>
                <w:szCs w:val="18"/>
              </w:rPr>
              <w:t>分，累计最多不超过</w:t>
            </w:r>
            <w:r w:rsidRPr="007817A1">
              <w:rPr>
                <w:rFonts w:ascii="Times New Roman" w:hAnsi="Times New Roman" w:cs="Times New Roman"/>
                <w:sz w:val="18"/>
                <w:szCs w:val="18"/>
              </w:rPr>
              <w:t>1</w:t>
            </w:r>
            <w:r w:rsidRPr="007817A1">
              <w:rPr>
                <w:rFonts w:ascii="Times New Roman" w:hAnsi="Times New Roman" w:cs="Times New Roman"/>
                <w:sz w:val="18"/>
                <w:szCs w:val="18"/>
              </w:rPr>
              <w:t>分</w:t>
            </w:r>
          </w:p>
        </w:tc>
        <w:tc>
          <w:tcPr>
            <w:tcW w:w="816" w:type="dxa"/>
          </w:tcPr>
          <w:p w14:paraId="27183DAB" w14:textId="77777777" w:rsidR="00136284" w:rsidRPr="007817A1" w:rsidRDefault="00136284">
            <w:pPr>
              <w:jc w:val="center"/>
              <w:rPr>
                <w:rFonts w:ascii="Times New Roman" w:hAnsi="Times New Roman" w:cs="Times New Roman"/>
                <w:sz w:val="18"/>
                <w:szCs w:val="18"/>
              </w:rPr>
            </w:pPr>
          </w:p>
        </w:tc>
        <w:tc>
          <w:tcPr>
            <w:tcW w:w="720" w:type="dxa"/>
          </w:tcPr>
          <w:p w14:paraId="68028044" w14:textId="77777777" w:rsidR="00136284" w:rsidRPr="007817A1" w:rsidRDefault="00136284">
            <w:pPr>
              <w:jc w:val="center"/>
              <w:rPr>
                <w:rFonts w:ascii="Times New Roman" w:hAnsi="Times New Roman" w:cs="Times New Roman"/>
                <w:sz w:val="18"/>
                <w:szCs w:val="18"/>
              </w:rPr>
            </w:pPr>
          </w:p>
        </w:tc>
        <w:tc>
          <w:tcPr>
            <w:tcW w:w="888" w:type="dxa"/>
          </w:tcPr>
          <w:p w14:paraId="42FFA4EB" w14:textId="77777777" w:rsidR="00136284" w:rsidRPr="007817A1" w:rsidRDefault="00136284">
            <w:pPr>
              <w:jc w:val="center"/>
              <w:rPr>
                <w:rFonts w:ascii="Times New Roman" w:hAnsi="Times New Roman" w:cs="Times New Roman"/>
                <w:sz w:val="18"/>
                <w:szCs w:val="18"/>
              </w:rPr>
            </w:pPr>
          </w:p>
        </w:tc>
      </w:tr>
      <w:tr w:rsidR="00136284" w:rsidRPr="007817A1" w14:paraId="2CB526AE" w14:textId="77777777">
        <w:trPr>
          <w:trHeight w:val="599"/>
        </w:trPr>
        <w:tc>
          <w:tcPr>
            <w:tcW w:w="692" w:type="dxa"/>
            <w:vMerge/>
            <w:vAlign w:val="center"/>
          </w:tcPr>
          <w:p w14:paraId="4F478C86" w14:textId="77777777" w:rsidR="00136284" w:rsidRPr="007817A1" w:rsidRDefault="00136284">
            <w:pPr>
              <w:jc w:val="center"/>
              <w:rPr>
                <w:rFonts w:ascii="Times New Roman" w:hAnsi="Times New Roman" w:cs="Times New Roman"/>
                <w:sz w:val="18"/>
                <w:szCs w:val="18"/>
              </w:rPr>
            </w:pPr>
          </w:p>
        </w:tc>
        <w:tc>
          <w:tcPr>
            <w:tcW w:w="1204" w:type="dxa"/>
            <w:vAlign w:val="center"/>
          </w:tcPr>
          <w:p w14:paraId="06E6CFB1" w14:textId="77777777" w:rsidR="00136284" w:rsidRPr="007817A1" w:rsidRDefault="00E17AD1">
            <w:pPr>
              <w:jc w:val="center"/>
              <w:rPr>
                <w:rFonts w:ascii="Times New Roman" w:hAnsi="Times New Roman" w:cs="Times New Roman"/>
                <w:sz w:val="18"/>
                <w:szCs w:val="18"/>
              </w:rPr>
            </w:pPr>
            <w:r w:rsidRPr="007817A1">
              <w:rPr>
                <w:rFonts w:ascii="Times New Roman" w:hAnsi="Times New Roman" w:cs="Times New Roman"/>
                <w:sz w:val="18"/>
                <w:szCs w:val="18"/>
              </w:rPr>
              <w:t>和谐创建</w:t>
            </w:r>
          </w:p>
        </w:tc>
        <w:tc>
          <w:tcPr>
            <w:tcW w:w="9037" w:type="dxa"/>
            <w:vAlign w:val="center"/>
          </w:tcPr>
          <w:p w14:paraId="5FBA7910" w14:textId="77777777" w:rsidR="00136284" w:rsidRPr="007817A1" w:rsidRDefault="00E17AD1">
            <w:pPr>
              <w:jc w:val="center"/>
              <w:rPr>
                <w:rFonts w:ascii="Times New Roman" w:hAnsi="Times New Roman" w:cs="Times New Roman"/>
                <w:sz w:val="18"/>
                <w:szCs w:val="18"/>
              </w:rPr>
            </w:pPr>
            <w:r w:rsidRPr="007817A1">
              <w:rPr>
                <w:rFonts w:ascii="Times New Roman" w:hAnsi="Times New Roman" w:cs="Times New Roman"/>
                <w:sz w:val="18"/>
                <w:szCs w:val="18"/>
              </w:rPr>
              <w:t>被</w:t>
            </w:r>
            <w:proofErr w:type="gramStart"/>
            <w:r w:rsidRPr="007817A1">
              <w:rPr>
                <w:rFonts w:ascii="Times New Roman" w:hAnsi="Times New Roman" w:cs="Times New Roman"/>
                <w:sz w:val="18"/>
                <w:szCs w:val="18"/>
              </w:rPr>
              <w:t>各级人社</w:t>
            </w:r>
            <w:proofErr w:type="gramEnd"/>
            <w:r w:rsidRPr="007817A1">
              <w:rPr>
                <w:rFonts w:ascii="Times New Roman" w:hAnsi="Times New Roman" w:cs="Times New Roman"/>
                <w:sz w:val="18"/>
                <w:szCs w:val="18"/>
              </w:rPr>
              <w:t>等部门或协调劳动关系三方委员会认定为劳动关系</w:t>
            </w:r>
            <w:proofErr w:type="gramStart"/>
            <w:r w:rsidRPr="007817A1">
              <w:rPr>
                <w:rFonts w:ascii="Times New Roman" w:hAnsi="Times New Roman" w:cs="Times New Roman"/>
                <w:sz w:val="18"/>
                <w:szCs w:val="18"/>
              </w:rPr>
              <w:t>和谐企业</w:t>
            </w:r>
            <w:proofErr w:type="gramEnd"/>
            <w:r w:rsidRPr="007817A1">
              <w:rPr>
                <w:rFonts w:ascii="Times New Roman" w:hAnsi="Times New Roman" w:cs="Times New Roman"/>
                <w:sz w:val="18"/>
                <w:szCs w:val="18"/>
              </w:rPr>
              <w:t>的，加</w:t>
            </w:r>
            <w:r w:rsidRPr="007817A1">
              <w:rPr>
                <w:rFonts w:ascii="Times New Roman" w:hAnsi="Times New Roman" w:cs="Times New Roman"/>
                <w:sz w:val="18"/>
                <w:szCs w:val="18"/>
              </w:rPr>
              <w:t>5</w:t>
            </w:r>
            <w:r w:rsidRPr="007817A1">
              <w:rPr>
                <w:rFonts w:ascii="Times New Roman" w:hAnsi="Times New Roman" w:cs="Times New Roman"/>
                <w:sz w:val="18"/>
                <w:szCs w:val="18"/>
              </w:rPr>
              <w:t>分；</w:t>
            </w:r>
          </w:p>
        </w:tc>
        <w:tc>
          <w:tcPr>
            <w:tcW w:w="816" w:type="dxa"/>
          </w:tcPr>
          <w:p w14:paraId="0FC34AC2" w14:textId="77777777" w:rsidR="00136284" w:rsidRPr="007817A1" w:rsidRDefault="00136284">
            <w:pPr>
              <w:jc w:val="center"/>
              <w:rPr>
                <w:rFonts w:ascii="Times New Roman" w:hAnsi="Times New Roman" w:cs="Times New Roman"/>
                <w:sz w:val="18"/>
                <w:szCs w:val="18"/>
              </w:rPr>
            </w:pPr>
          </w:p>
        </w:tc>
        <w:tc>
          <w:tcPr>
            <w:tcW w:w="720" w:type="dxa"/>
          </w:tcPr>
          <w:p w14:paraId="5217B630" w14:textId="77777777" w:rsidR="00136284" w:rsidRPr="007817A1" w:rsidRDefault="00136284">
            <w:pPr>
              <w:jc w:val="center"/>
              <w:rPr>
                <w:rFonts w:ascii="Times New Roman" w:hAnsi="Times New Roman" w:cs="Times New Roman"/>
                <w:sz w:val="18"/>
                <w:szCs w:val="18"/>
              </w:rPr>
            </w:pPr>
          </w:p>
        </w:tc>
        <w:tc>
          <w:tcPr>
            <w:tcW w:w="888" w:type="dxa"/>
          </w:tcPr>
          <w:p w14:paraId="72B534BD" w14:textId="77777777" w:rsidR="00136284" w:rsidRPr="007817A1" w:rsidRDefault="00136284">
            <w:pPr>
              <w:jc w:val="center"/>
              <w:rPr>
                <w:rFonts w:ascii="Times New Roman" w:hAnsi="Times New Roman" w:cs="Times New Roman"/>
                <w:sz w:val="18"/>
                <w:szCs w:val="18"/>
              </w:rPr>
            </w:pPr>
          </w:p>
        </w:tc>
      </w:tr>
      <w:tr w:rsidR="00136284" w:rsidRPr="007817A1" w14:paraId="70D861AB" w14:textId="77777777">
        <w:trPr>
          <w:trHeight w:val="564"/>
        </w:trPr>
        <w:tc>
          <w:tcPr>
            <w:tcW w:w="692" w:type="dxa"/>
            <w:vMerge/>
            <w:vAlign w:val="center"/>
          </w:tcPr>
          <w:p w14:paraId="3C99A9F8" w14:textId="77777777" w:rsidR="00136284" w:rsidRPr="007817A1" w:rsidRDefault="00136284">
            <w:pPr>
              <w:jc w:val="center"/>
              <w:rPr>
                <w:rFonts w:ascii="Times New Roman" w:hAnsi="Times New Roman" w:cs="Times New Roman"/>
                <w:sz w:val="18"/>
                <w:szCs w:val="18"/>
              </w:rPr>
            </w:pPr>
          </w:p>
        </w:tc>
        <w:tc>
          <w:tcPr>
            <w:tcW w:w="1204" w:type="dxa"/>
            <w:vAlign w:val="center"/>
          </w:tcPr>
          <w:p w14:paraId="6E1A50E1" w14:textId="77777777" w:rsidR="00136284" w:rsidRPr="007817A1" w:rsidRDefault="00E17AD1">
            <w:pPr>
              <w:jc w:val="center"/>
              <w:rPr>
                <w:rFonts w:ascii="Times New Roman" w:hAnsi="Times New Roman" w:cs="Times New Roman"/>
                <w:sz w:val="18"/>
                <w:szCs w:val="18"/>
              </w:rPr>
            </w:pPr>
            <w:r w:rsidRPr="007817A1">
              <w:rPr>
                <w:rFonts w:ascii="Times New Roman" w:hAnsi="Times New Roman" w:cs="Times New Roman"/>
                <w:sz w:val="18"/>
                <w:szCs w:val="18"/>
              </w:rPr>
              <w:t>制度建设</w:t>
            </w:r>
          </w:p>
        </w:tc>
        <w:tc>
          <w:tcPr>
            <w:tcW w:w="9037" w:type="dxa"/>
            <w:vAlign w:val="center"/>
          </w:tcPr>
          <w:p w14:paraId="029DB404" w14:textId="77777777" w:rsidR="00136284" w:rsidRPr="007817A1" w:rsidRDefault="00E17AD1">
            <w:pPr>
              <w:jc w:val="center"/>
              <w:rPr>
                <w:rFonts w:ascii="Times New Roman" w:hAnsi="Times New Roman" w:cs="Times New Roman"/>
                <w:sz w:val="18"/>
                <w:szCs w:val="18"/>
              </w:rPr>
            </w:pPr>
            <w:r w:rsidRPr="007817A1">
              <w:rPr>
                <w:rFonts w:ascii="Times New Roman" w:hAnsi="Times New Roman" w:cs="Times New Roman"/>
                <w:sz w:val="18"/>
                <w:szCs w:val="18"/>
              </w:rPr>
              <w:t>建立健全安全生产规章制度，明确安全生产主体责任的，加</w:t>
            </w:r>
            <w:r w:rsidRPr="007817A1">
              <w:rPr>
                <w:rFonts w:ascii="Times New Roman" w:hAnsi="Times New Roman" w:cs="Times New Roman"/>
                <w:sz w:val="18"/>
                <w:szCs w:val="18"/>
              </w:rPr>
              <w:t>1</w:t>
            </w:r>
            <w:r w:rsidRPr="007817A1">
              <w:rPr>
                <w:rFonts w:ascii="Times New Roman" w:hAnsi="Times New Roman" w:cs="Times New Roman"/>
                <w:sz w:val="18"/>
                <w:szCs w:val="18"/>
              </w:rPr>
              <w:t>分</w:t>
            </w:r>
          </w:p>
        </w:tc>
        <w:tc>
          <w:tcPr>
            <w:tcW w:w="816" w:type="dxa"/>
          </w:tcPr>
          <w:p w14:paraId="770F9CB2" w14:textId="77777777" w:rsidR="00136284" w:rsidRPr="007817A1" w:rsidRDefault="00136284">
            <w:pPr>
              <w:jc w:val="center"/>
              <w:rPr>
                <w:rFonts w:ascii="Times New Roman" w:hAnsi="Times New Roman" w:cs="Times New Roman"/>
                <w:sz w:val="18"/>
                <w:szCs w:val="18"/>
              </w:rPr>
            </w:pPr>
          </w:p>
        </w:tc>
        <w:tc>
          <w:tcPr>
            <w:tcW w:w="720" w:type="dxa"/>
          </w:tcPr>
          <w:p w14:paraId="2CFB4F0E" w14:textId="77777777" w:rsidR="00136284" w:rsidRPr="007817A1" w:rsidRDefault="00136284">
            <w:pPr>
              <w:jc w:val="center"/>
              <w:rPr>
                <w:rFonts w:ascii="Times New Roman" w:hAnsi="Times New Roman" w:cs="Times New Roman"/>
                <w:sz w:val="18"/>
                <w:szCs w:val="18"/>
              </w:rPr>
            </w:pPr>
          </w:p>
        </w:tc>
        <w:tc>
          <w:tcPr>
            <w:tcW w:w="888" w:type="dxa"/>
          </w:tcPr>
          <w:p w14:paraId="40149657" w14:textId="77777777" w:rsidR="00136284" w:rsidRPr="007817A1" w:rsidRDefault="00136284">
            <w:pPr>
              <w:jc w:val="center"/>
              <w:rPr>
                <w:rFonts w:ascii="Times New Roman" w:hAnsi="Times New Roman" w:cs="Times New Roman"/>
                <w:sz w:val="18"/>
                <w:szCs w:val="18"/>
              </w:rPr>
            </w:pPr>
          </w:p>
        </w:tc>
      </w:tr>
      <w:tr w:rsidR="00136284" w:rsidRPr="007817A1" w14:paraId="0657A370" w14:textId="77777777">
        <w:trPr>
          <w:trHeight w:val="836"/>
        </w:trPr>
        <w:tc>
          <w:tcPr>
            <w:tcW w:w="692" w:type="dxa"/>
            <w:vMerge/>
            <w:vAlign w:val="center"/>
          </w:tcPr>
          <w:p w14:paraId="3827C3B3" w14:textId="77777777" w:rsidR="00136284" w:rsidRPr="007817A1" w:rsidRDefault="00136284">
            <w:pPr>
              <w:jc w:val="center"/>
              <w:rPr>
                <w:rFonts w:ascii="Times New Roman" w:hAnsi="Times New Roman" w:cs="Times New Roman"/>
                <w:sz w:val="18"/>
                <w:szCs w:val="18"/>
              </w:rPr>
            </w:pPr>
          </w:p>
        </w:tc>
        <w:tc>
          <w:tcPr>
            <w:tcW w:w="1204" w:type="dxa"/>
            <w:vAlign w:val="center"/>
          </w:tcPr>
          <w:p w14:paraId="688B7720" w14:textId="77777777" w:rsidR="00136284" w:rsidRPr="007817A1" w:rsidRDefault="00E17AD1">
            <w:pPr>
              <w:jc w:val="center"/>
              <w:rPr>
                <w:rFonts w:ascii="Times New Roman" w:hAnsi="Times New Roman" w:cs="Times New Roman"/>
                <w:sz w:val="18"/>
                <w:szCs w:val="18"/>
              </w:rPr>
            </w:pPr>
            <w:r w:rsidRPr="007817A1">
              <w:rPr>
                <w:rFonts w:ascii="Times New Roman" w:hAnsi="Times New Roman" w:cs="Times New Roman"/>
                <w:sz w:val="18"/>
                <w:szCs w:val="18"/>
              </w:rPr>
              <w:t>信息公开</w:t>
            </w:r>
          </w:p>
        </w:tc>
        <w:tc>
          <w:tcPr>
            <w:tcW w:w="9037" w:type="dxa"/>
            <w:vAlign w:val="center"/>
          </w:tcPr>
          <w:p w14:paraId="4966034E" w14:textId="77777777" w:rsidR="00136284" w:rsidRPr="007817A1" w:rsidRDefault="00E17AD1">
            <w:pPr>
              <w:jc w:val="center"/>
              <w:rPr>
                <w:rFonts w:ascii="Times New Roman" w:hAnsi="Times New Roman" w:cs="Times New Roman"/>
                <w:sz w:val="18"/>
                <w:szCs w:val="18"/>
              </w:rPr>
            </w:pPr>
            <w:r w:rsidRPr="007817A1">
              <w:rPr>
                <w:rFonts w:ascii="Times New Roman" w:hAnsi="Times New Roman" w:cs="Times New Roman"/>
                <w:sz w:val="18"/>
                <w:szCs w:val="18"/>
              </w:rPr>
              <w:t>在经营场所显著位置公示劳务派遣经营许可证、营业执照、规章制度、信用承诺、服务项目收费标准等相关事项的，每项加</w:t>
            </w:r>
            <w:r w:rsidRPr="007817A1">
              <w:rPr>
                <w:rFonts w:ascii="Times New Roman" w:hAnsi="Times New Roman" w:cs="Times New Roman"/>
                <w:sz w:val="18"/>
                <w:szCs w:val="18"/>
              </w:rPr>
              <w:t>1</w:t>
            </w:r>
            <w:r w:rsidRPr="007817A1">
              <w:rPr>
                <w:rFonts w:ascii="Times New Roman" w:hAnsi="Times New Roman" w:cs="Times New Roman"/>
                <w:sz w:val="18"/>
                <w:szCs w:val="18"/>
              </w:rPr>
              <w:t>分，累计最多不超过</w:t>
            </w:r>
            <w:r w:rsidRPr="007817A1">
              <w:rPr>
                <w:rFonts w:ascii="Times New Roman" w:hAnsi="Times New Roman" w:cs="Times New Roman"/>
                <w:sz w:val="18"/>
                <w:szCs w:val="18"/>
              </w:rPr>
              <w:t>3</w:t>
            </w:r>
            <w:r w:rsidRPr="007817A1">
              <w:rPr>
                <w:rFonts w:ascii="Times New Roman" w:hAnsi="Times New Roman" w:cs="Times New Roman"/>
                <w:sz w:val="18"/>
                <w:szCs w:val="18"/>
              </w:rPr>
              <w:t>分</w:t>
            </w:r>
          </w:p>
        </w:tc>
        <w:tc>
          <w:tcPr>
            <w:tcW w:w="816" w:type="dxa"/>
          </w:tcPr>
          <w:p w14:paraId="6999AAC3" w14:textId="77777777" w:rsidR="00136284" w:rsidRPr="007817A1" w:rsidRDefault="00136284">
            <w:pPr>
              <w:jc w:val="center"/>
              <w:rPr>
                <w:rFonts w:ascii="Times New Roman" w:hAnsi="Times New Roman" w:cs="Times New Roman"/>
                <w:sz w:val="18"/>
                <w:szCs w:val="18"/>
              </w:rPr>
            </w:pPr>
          </w:p>
        </w:tc>
        <w:tc>
          <w:tcPr>
            <w:tcW w:w="720" w:type="dxa"/>
          </w:tcPr>
          <w:p w14:paraId="4738FC77" w14:textId="77777777" w:rsidR="00136284" w:rsidRPr="007817A1" w:rsidRDefault="00136284">
            <w:pPr>
              <w:jc w:val="center"/>
              <w:rPr>
                <w:rFonts w:ascii="Times New Roman" w:hAnsi="Times New Roman" w:cs="Times New Roman"/>
                <w:sz w:val="18"/>
                <w:szCs w:val="18"/>
              </w:rPr>
            </w:pPr>
          </w:p>
        </w:tc>
        <w:tc>
          <w:tcPr>
            <w:tcW w:w="888" w:type="dxa"/>
          </w:tcPr>
          <w:p w14:paraId="703A4435" w14:textId="77777777" w:rsidR="00136284" w:rsidRPr="007817A1" w:rsidRDefault="00136284">
            <w:pPr>
              <w:jc w:val="center"/>
              <w:rPr>
                <w:rFonts w:ascii="Times New Roman" w:hAnsi="Times New Roman" w:cs="Times New Roman"/>
                <w:sz w:val="18"/>
                <w:szCs w:val="18"/>
              </w:rPr>
            </w:pPr>
          </w:p>
        </w:tc>
      </w:tr>
      <w:tr w:rsidR="00136284" w:rsidRPr="007817A1" w14:paraId="61D720BF" w14:textId="77777777">
        <w:trPr>
          <w:trHeight w:val="626"/>
        </w:trPr>
        <w:tc>
          <w:tcPr>
            <w:tcW w:w="692" w:type="dxa"/>
            <w:vMerge/>
            <w:vAlign w:val="center"/>
          </w:tcPr>
          <w:p w14:paraId="6B25AEAA" w14:textId="77777777" w:rsidR="00136284" w:rsidRPr="007817A1" w:rsidRDefault="00136284">
            <w:pPr>
              <w:jc w:val="center"/>
              <w:rPr>
                <w:rFonts w:ascii="Times New Roman" w:hAnsi="Times New Roman" w:cs="Times New Roman"/>
                <w:sz w:val="18"/>
                <w:szCs w:val="18"/>
              </w:rPr>
            </w:pPr>
          </w:p>
        </w:tc>
        <w:tc>
          <w:tcPr>
            <w:tcW w:w="1204" w:type="dxa"/>
            <w:vAlign w:val="center"/>
          </w:tcPr>
          <w:p w14:paraId="1FAAABB1" w14:textId="77777777" w:rsidR="00136284" w:rsidRPr="007817A1" w:rsidRDefault="00E17AD1">
            <w:pPr>
              <w:jc w:val="center"/>
              <w:rPr>
                <w:rFonts w:ascii="Times New Roman" w:hAnsi="Times New Roman" w:cs="Times New Roman"/>
                <w:sz w:val="18"/>
                <w:szCs w:val="18"/>
              </w:rPr>
            </w:pPr>
            <w:r w:rsidRPr="007817A1">
              <w:rPr>
                <w:rFonts w:ascii="Times New Roman" w:hAnsi="Times New Roman" w:cs="Times New Roman"/>
                <w:sz w:val="18"/>
                <w:szCs w:val="18"/>
              </w:rPr>
              <w:t>连续评价</w:t>
            </w:r>
          </w:p>
        </w:tc>
        <w:tc>
          <w:tcPr>
            <w:tcW w:w="9037" w:type="dxa"/>
            <w:vAlign w:val="center"/>
          </w:tcPr>
          <w:p w14:paraId="7189698F" w14:textId="77777777" w:rsidR="00136284" w:rsidRPr="007817A1" w:rsidRDefault="00E17AD1">
            <w:pPr>
              <w:jc w:val="center"/>
              <w:rPr>
                <w:rFonts w:ascii="Times New Roman" w:hAnsi="Times New Roman" w:cs="Times New Roman"/>
                <w:sz w:val="18"/>
                <w:szCs w:val="18"/>
              </w:rPr>
            </w:pPr>
            <w:r w:rsidRPr="007817A1">
              <w:rPr>
                <w:rFonts w:ascii="Times New Roman" w:hAnsi="Times New Roman" w:cs="Times New Roman"/>
                <w:sz w:val="18"/>
                <w:szCs w:val="18"/>
              </w:rPr>
              <w:t>连续诚信参加劳动保障信用等级评价的，加</w:t>
            </w:r>
            <w:r w:rsidRPr="007817A1">
              <w:rPr>
                <w:rFonts w:ascii="Times New Roman" w:hAnsi="Times New Roman" w:cs="Times New Roman"/>
                <w:sz w:val="18"/>
                <w:szCs w:val="18"/>
              </w:rPr>
              <w:t>5</w:t>
            </w:r>
            <w:r w:rsidRPr="007817A1">
              <w:rPr>
                <w:rFonts w:ascii="Times New Roman" w:hAnsi="Times New Roman" w:cs="Times New Roman"/>
                <w:sz w:val="18"/>
                <w:szCs w:val="18"/>
              </w:rPr>
              <w:t>分</w:t>
            </w:r>
          </w:p>
        </w:tc>
        <w:tc>
          <w:tcPr>
            <w:tcW w:w="816" w:type="dxa"/>
          </w:tcPr>
          <w:p w14:paraId="3FA37EFF" w14:textId="77777777" w:rsidR="00136284" w:rsidRPr="007817A1" w:rsidRDefault="00136284">
            <w:pPr>
              <w:jc w:val="center"/>
              <w:rPr>
                <w:rFonts w:ascii="Times New Roman" w:hAnsi="Times New Roman" w:cs="Times New Roman"/>
                <w:sz w:val="18"/>
                <w:szCs w:val="18"/>
              </w:rPr>
            </w:pPr>
          </w:p>
        </w:tc>
        <w:tc>
          <w:tcPr>
            <w:tcW w:w="720" w:type="dxa"/>
          </w:tcPr>
          <w:p w14:paraId="7E4BD3C6" w14:textId="77777777" w:rsidR="00136284" w:rsidRPr="007817A1" w:rsidRDefault="00136284">
            <w:pPr>
              <w:jc w:val="center"/>
              <w:rPr>
                <w:rFonts w:ascii="Times New Roman" w:hAnsi="Times New Roman" w:cs="Times New Roman"/>
                <w:sz w:val="18"/>
                <w:szCs w:val="18"/>
              </w:rPr>
            </w:pPr>
          </w:p>
        </w:tc>
        <w:tc>
          <w:tcPr>
            <w:tcW w:w="888" w:type="dxa"/>
          </w:tcPr>
          <w:p w14:paraId="3E085CA6" w14:textId="77777777" w:rsidR="00136284" w:rsidRPr="007817A1" w:rsidRDefault="00136284">
            <w:pPr>
              <w:jc w:val="center"/>
              <w:rPr>
                <w:rFonts w:ascii="Times New Roman" w:hAnsi="Times New Roman" w:cs="Times New Roman"/>
                <w:sz w:val="18"/>
                <w:szCs w:val="18"/>
              </w:rPr>
            </w:pPr>
          </w:p>
        </w:tc>
      </w:tr>
    </w:tbl>
    <w:p w14:paraId="1510346D" w14:textId="77777777" w:rsidR="00136284" w:rsidRPr="007817A1" w:rsidRDefault="00136284">
      <w:pPr>
        <w:jc w:val="center"/>
        <w:rPr>
          <w:rFonts w:ascii="Times New Roman" w:hAnsi="Times New Roman" w:cs="Times New Roman"/>
          <w:sz w:val="18"/>
          <w:szCs w:val="18"/>
        </w:rPr>
      </w:pPr>
    </w:p>
    <w:p w14:paraId="29B808CC" w14:textId="77777777" w:rsidR="00136284" w:rsidRPr="007817A1" w:rsidRDefault="00136284">
      <w:pPr>
        <w:jc w:val="center"/>
        <w:rPr>
          <w:rFonts w:ascii="Times New Roman" w:hAnsi="Times New Roman" w:cs="Times New Roman"/>
          <w:sz w:val="18"/>
          <w:szCs w:val="18"/>
        </w:rPr>
        <w:sectPr w:rsidR="00136284" w:rsidRPr="007817A1">
          <w:footerReference w:type="default" r:id="rId8"/>
          <w:pgSz w:w="16838" w:h="11906" w:orient="landscape"/>
          <w:pgMar w:top="1800" w:right="1440" w:bottom="1800" w:left="1440" w:header="851" w:footer="992" w:gutter="0"/>
          <w:cols w:space="425"/>
          <w:docGrid w:type="lines" w:linePitch="312"/>
        </w:sectPr>
      </w:pPr>
    </w:p>
    <w:tbl>
      <w:tblPr>
        <w:tblStyle w:val="a7"/>
        <w:tblpPr w:leftFromText="180" w:rightFromText="180" w:vertAnchor="text" w:horzAnchor="page" w:tblpXSpec="center" w:tblpY="361"/>
        <w:tblOverlap w:val="never"/>
        <w:tblW w:w="0" w:type="auto"/>
        <w:jc w:val="center"/>
        <w:tblLook w:val="04A0" w:firstRow="1" w:lastRow="0" w:firstColumn="1" w:lastColumn="0" w:noHBand="0" w:noVBand="1"/>
      </w:tblPr>
      <w:tblGrid>
        <w:gridCol w:w="562"/>
        <w:gridCol w:w="887"/>
        <w:gridCol w:w="5675"/>
        <w:gridCol w:w="633"/>
        <w:gridCol w:w="606"/>
        <w:gridCol w:w="697"/>
      </w:tblGrid>
      <w:tr w:rsidR="00EF1C46" w:rsidRPr="007817A1" w14:paraId="623D712D" w14:textId="77777777" w:rsidTr="00EF1C46">
        <w:trPr>
          <w:trHeight w:val="734"/>
          <w:jc w:val="center"/>
        </w:trPr>
        <w:tc>
          <w:tcPr>
            <w:tcW w:w="667" w:type="dxa"/>
            <w:vAlign w:val="center"/>
          </w:tcPr>
          <w:p w14:paraId="143653BA" w14:textId="77777777" w:rsidR="00EF1C46" w:rsidRPr="007817A1" w:rsidRDefault="00EF1C46" w:rsidP="00EF1C46">
            <w:pPr>
              <w:jc w:val="center"/>
              <w:rPr>
                <w:rFonts w:ascii="Times New Roman" w:hAnsi="Times New Roman" w:cs="Times New Roman"/>
                <w:sz w:val="18"/>
                <w:szCs w:val="18"/>
              </w:rPr>
            </w:pPr>
            <w:r w:rsidRPr="007817A1">
              <w:rPr>
                <w:rFonts w:ascii="Times New Roman" w:hAnsi="Times New Roman" w:cs="Times New Roman"/>
                <w:sz w:val="18"/>
                <w:szCs w:val="18"/>
              </w:rPr>
              <w:lastRenderedPageBreak/>
              <w:t>类别</w:t>
            </w:r>
          </w:p>
        </w:tc>
        <w:tc>
          <w:tcPr>
            <w:tcW w:w="1201" w:type="dxa"/>
            <w:vAlign w:val="center"/>
          </w:tcPr>
          <w:p w14:paraId="0336C357" w14:textId="77777777" w:rsidR="00EF1C46" w:rsidRPr="007817A1" w:rsidRDefault="00EF1C46" w:rsidP="00EF1C46">
            <w:pPr>
              <w:jc w:val="center"/>
              <w:rPr>
                <w:rFonts w:ascii="Times New Roman" w:hAnsi="Times New Roman" w:cs="Times New Roman"/>
                <w:sz w:val="18"/>
                <w:szCs w:val="18"/>
              </w:rPr>
            </w:pPr>
            <w:r w:rsidRPr="007817A1">
              <w:rPr>
                <w:rFonts w:ascii="Times New Roman" w:hAnsi="Times New Roman" w:cs="Times New Roman"/>
                <w:sz w:val="18"/>
                <w:szCs w:val="18"/>
              </w:rPr>
              <w:t>指标</w:t>
            </w:r>
          </w:p>
        </w:tc>
        <w:tc>
          <w:tcPr>
            <w:tcW w:w="8934" w:type="dxa"/>
            <w:vAlign w:val="center"/>
          </w:tcPr>
          <w:p w14:paraId="66F09FFE" w14:textId="77777777" w:rsidR="00EF1C46" w:rsidRPr="007817A1" w:rsidRDefault="00EF1C46" w:rsidP="00EF1C46">
            <w:pPr>
              <w:jc w:val="center"/>
              <w:rPr>
                <w:rFonts w:ascii="Times New Roman" w:hAnsi="Times New Roman" w:cs="Times New Roman"/>
                <w:sz w:val="18"/>
                <w:szCs w:val="18"/>
              </w:rPr>
            </w:pPr>
            <w:r w:rsidRPr="007817A1">
              <w:rPr>
                <w:rFonts w:ascii="Times New Roman" w:hAnsi="Times New Roman" w:cs="Times New Roman"/>
                <w:sz w:val="18"/>
                <w:szCs w:val="18"/>
              </w:rPr>
              <w:t>评价细则</w:t>
            </w:r>
          </w:p>
        </w:tc>
        <w:tc>
          <w:tcPr>
            <w:tcW w:w="785" w:type="dxa"/>
          </w:tcPr>
          <w:p w14:paraId="3836C6BE" w14:textId="77777777" w:rsidR="00EF1C46" w:rsidRPr="007817A1" w:rsidRDefault="00EF1C46" w:rsidP="00EF1C46">
            <w:pPr>
              <w:jc w:val="center"/>
              <w:rPr>
                <w:rFonts w:ascii="Times New Roman" w:hAnsi="Times New Roman" w:cs="Times New Roman"/>
                <w:sz w:val="18"/>
                <w:szCs w:val="18"/>
              </w:rPr>
            </w:pPr>
            <w:r w:rsidRPr="007817A1">
              <w:rPr>
                <w:rFonts w:ascii="Times New Roman" w:hAnsi="Times New Roman" w:cs="Times New Roman"/>
                <w:sz w:val="18"/>
                <w:szCs w:val="18"/>
              </w:rPr>
              <w:t>自评</w:t>
            </w:r>
          </w:p>
          <w:p w14:paraId="28732DFB" w14:textId="77777777" w:rsidR="00EF1C46" w:rsidRPr="007817A1" w:rsidRDefault="00EF1C46" w:rsidP="00EF1C46">
            <w:pPr>
              <w:jc w:val="center"/>
              <w:rPr>
                <w:rFonts w:ascii="Times New Roman" w:hAnsi="Times New Roman" w:cs="Times New Roman"/>
                <w:sz w:val="18"/>
                <w:szCs w:val="18"/>
              </w:rPr>
            </w:pPr>
            <w:r w:rsidRPr="007817A1">
              <w:rPr>
                <w:rFonts w:ascii="Times New Roman" w:hAnsi="Times New Roman" w:cs="Times New Roman"/>
                <w:sz w:val="18"/>
                <w:szCs w:val="18"/>
              </w:rPr>
              <w:t>分值</w:t>
            </w:r>
          </w:p>
        </w:tc>
        <w:tc>
          <w:tcPr>
            <w:tcW w:w="741" w:type="dxa"/>
          </w:tcPr>
          <w:p w14:paraId="65B7D08C" w14:textId="77777777" w:rsidR="00EF1C46" w:rsidRPr="007817A1" w:rsidRDefault="00EF1C46" w:rsidP="00EF1C46">
            <w:pPr>
              <w:jc w:val="center"/>
              <w:rPr>
                <w:rFonts w:ascii="Times New Roman" w:hAnsi="Times New Roman" w:cs="Times New Roman"/>
                <w:sz w:val="18"/>
                <w:szCs w:val="18"/>
              </w:rPr>
            </w:pPr>
            <w:r w:rsidRPr="007817A1">
              <w:rPr>
                <w:rFonts w:ascii="Times New Roman" w:hAnsi="Times New Roman" w:cs="Times New Roman"/>
                <w:sz w:val="18"/>
                <w:szCs w:val="18"/>
              </w:rPr>
              <w:t>初评</w:t>
            </w:r>
          </w:p>
          <w:p w14:paraId="57C866F2" w14:textId="77777777" w:rsidR="00EF1C46" w:rsidRPr="007817A1" w:rsidRDefault="00EF1C46" w:rsidP="00EF1C46">
            <w:pPr>
              <w:jc w:val="center"/>
              <w:rPr>
                <w:rFonts w:ascii="Times New Roman" w:hAnsi="Times New Roman" w:cs="Times New Roman"/>
                <w:sz w:val="18"/>
                <w:szCs w:val="18"/>
              </w:rPr>
            </w:pPr>
            <w:r w:rsidRPr="007817A1">
              <w:rPr>
                <w:rFonts w:ascii="Times New Roman" w:hAnsi="Times New Roman" w:cs="Times New Roman"/>
                <w:sz w:val="18"/>
                <w:szCs w:val="18"/>
              </w:rPr>
              <w:t>分值</w:t>
            </w:r>
          </w:p>
        </w:tc>
        <w:tc>
          <w:tcPr>
            <w:tcW w:w="889" w:type="dxa"/>
          </w:tcPr>
          <w:p w14:paraId="3E2234D2" w14:textId="77777777" w:rsidR="00EF1C46" w:rsidRPr="007817A1" w:rsidRDefault="00EF1C46" w:rsidP="00EF1C46">
            <w:pPr>
              <w:jc w:val="center"/>
              <w:rPr>
                <w:rFonts w:ascii="Times New Roman" w:hAnsi="Times New Roman" w:cs="Times New Roman"/>
                <w:sz w:val="18"/>
                <w:szCs w:val="18"/>
              </w:rPr>
            </w:pPr>
            <w:r w:rsidRPr="007817A1">
              <w:rPr>
                <w:rFonts w:ascii="Times New Roman" w:hAnsi="Times New Roman" w:cs="Times New Roman"/>
                <w:sz w:val="18"/>
                <w:szCs w:val="18"/>
              </w:rPr>
              <w:t>终评</w:t>
            </w:r>
          </w:p>
          <w:p w14:paraId="41512D23" w14:textId="77777777" w:rsidR="00EF1C46" w:rsidRPr="007817A1" w:rsidRDefault="00EF1C46" w:rsidP="00EF1C46">
            <w:pPr>
              <w:jc w:val="center"/>
              <w:rPr>
                <w:rFonts w:ascii="Times New Roman" w:hAnsi="Times New Roman" w:cs="Times New Roman"/>
                <w:sz w:val="18"/>
                <w:szCs w:val="18"/>
              </w:rPr>
            </w:pPr>
            <w:r w:rsidRPr="007817A1">
              <w:rPr>
                <w:rFonts w:ascii="Times New Roman" w:hAnsi="Times New Roman" w:cs="Times New Roman"/>
                <w:sz w:val="18"/>
                <w:szCs w:val="18"/>
              </w:rPr>
              <w:t>分值</w:t>
            </w:r>
          </w:p>
        </w:tc>
      </w:tr>
      <w:tr w:rsidR="00EF1C46" w:rsidRPr="007817A1" w14:paraId="47A52238" w14:textId="77777777" w:rsidTr="00EF1C46">
        <w:trPr>
          <w:trHeight w:val="515"/>
          <w:jc w:val="center"/>
        </w:trPr>
        <w:tc>
          <w:tcPr>
            <w:tcW w:w="667" w:type="dxa"/>
            <w:vMerge w:val="restart"/>
            <w:vAlign w:val="center"/>
          </w:tcPr>
          <w:p w14:paraId="6A2BC6E7" w14:textId="77777777" w:rsidR="00EF1C46" w:rsidRPr="007817A1" w:rsidRDefault="00EF1C46" w:rsidP="00EF1C46">
            <w:pPr>
              <w:jc w:val="center"/>
              <w:rPr>
                <w:rFonts w:ascii="Times New Roman" w:hAnsi="Times New Roman" w:cs="Times New Roman"/>
                <w:sz w:val="18"/>
                <w:szCs w:val="18"/>
              </w:rPr>
            </w:pPr>
            <w:r w:rsidRPr="007817A1">
              <w:rPr>
                <w:rFonts w:ascii="Times New Roman" w:hAnsi="Times New Roman" w:cs="Times New Roman"/>
                <w:sz w:val="18"/>
                <w:szCs w:val="18"/>
              </w:rPr>
              <w:t>不良信用</w:t>
            </w:r>
          </w:p>
          <w:p w14:paraId="2C7A79EA" w14:textId="77777777" w:rsidR="00EF1C46" w:rsidRPr="007817A1" w:rsidRDefault="00EF1C46" w:rsidP="00EF1C46">
            <w:pPr>
              <w:jc w:val="center"/>
              <w:rPr>
                <w:rFonts w:ascii="Times New Roman" w:hAnsi="Times New Roman" w:cs="Times New Roman"/>
                <w:sz w:val="18"/>
                <w:szCs w:val="18"/>
              </w:rPr>
            </w:pPr>
            <w:r w:rsidRPr="007817A1">
              <w:rPr>
                <w:rFonts w:ascii="Times New Roman" w:hAnsi="Times New Roman" w:cs="Times New Roman"/>
                <w:sz w:val="18"/>
                <w:szCs w:val="18"/>
              </w:rPr>
              <w:t>指标</w:t>
            </w:r>
          </w:p>
        </w:tc>
        <w:tc>
          <w:tcPr>
            <w:tcW w:w="1201" w:type="dxa"/>
            <w:vAlign w:val="center"/>
          </w:tcPr>
          <w:p w14:paraId="71A3D25B" w14:textId="77777777" w:rsidR="00EF1C46" w:rsidRPr="007817A1" w:rsidRDefault="00EF1C46" w:rsidP="00EF1C46">
            <w:pPr>
              <w:jc w:val="center"/>
              <w:rPr>
                <w:rFonts w:ascii="Times New Roman" w:hAnsi="Times New Roman" w:cs="Times New Roman"/>
                <w:sz w:val="18"/>
                <w:szCs w:val="18"/>
              </w:rPr>
            </w:pPr>
            <w:r w:rsidRPr="007817A1">
              <w:rPr>
                <w:rFonts w:ascii="Times New Roman" w:hAnsi="Times New Roman" w:cs="Times New Roman"/>
                <w:sz w:val="18"/>
                <w:szCs w:val="18"/>
              </w:rPr>
              <w:t>核验违规</w:t>
            </w:r>
          </w:p>
        </w:tc>
        <w:tc>
          <w:tcPr>
            <w:tcW w:w="8934" w:type="dxa"/>
            <w:vAlign w:val="center"/>
          </w:tcPr>
          <w:p w14:paraId="34C9F0C9" w14:textId="77777777" w:rsidR="00EF1C46" w:rsidRPr="007817A1" w:rsidRDefault="00EF1C46" w:rsidP="00EF1C46">
            <w:pPr>
              <w:jc w:val="center"/>
              <w:rPr>
                <w:rFonts w:ascii="Times New Roman" w:hAnsi="Times New Roman" w:cs="Times New Roman"/>
                <w:sz w:val="18"/>
                <w:szCs w:val="18"/>
              </w:rPr>
            </w:pPr>
            <w:r w:rsidRPr="007817A1">
              <w:rPr>
                <w:rFonts w:ascii="Times New Roman" w:hAnsi="Times New Roman" w:cs="Times New Roman"/>
                <w:sz w:val="18"/>
                <w:szCs w:val="18"/>
              </w:rPr>
              <w:t>本年度逾期参加劳务派遣年度核验的，扣</w:t>
            </w:r>
            <w:r w:rsidRPr="007817A1">
              <w:rPr>
                <w:rFonts w:ascii="Times New Roman" w:hAnsi="Times New Roman" w:cs="Times New Roman"/>
                <w:sz w:val="18"/>
                <w:szCs w:val="18"/>
              </w:rPr>
              <w:t>10</w:t>
            </w:r>
            <w:r w:rsidRPr="007817A1">
              <w:rPr>
                <w:rFonts w:ascii="Times New Roman" w:hAnsi="Times New Roman" w:cs="Times New Roman"/>
                <w:sz w:val="18"/>
                <w:szCs w:val="18"/>
              </w:rPr>
              <w:t>分，提供虚假材料参加年度核验的，扣</w:t>
            </w:r>
            <w:r w:rsidRPr="007817A1">
              <w:rPr>
                <w:rFonts w:ascii="Times New Roman" w:hAnsi="Times New Roman" w:cs="Times New Roman"/>
                <w:sz w:val="18"/>
                <w:szCs w:val="18"/>
              </w:rPr>
              <w:t>20</w:t>
            </w:r>
            <w:r w:rsidRPr="007817A1">
              <w:rPr>
                <w:rFonts w:ascii="Times New Roman" w:hAnsi="Times New Roman" w:cs="Times New Roman"/>
                <w:sz w:val="18"/>
                <w:szCs w:val="18"/>
              </w:rPr>
              <w:t>分</w:t>
            </w:r>
          </w:p>
        </w:tc>
        <w:tc>
          <w:tcPr>
            <w:tcW w:w="785" w:type="dxa"/>
          </w:tcPr>
          <w:p w14:paraId="42270F15" w14:textId="77777777" w:rsidR="00EF1C46" w:rsidRPr="007817A1" w:rsidRDefault="00EF1C46" w:rsidP="00EF1C46">
            <w:pPr>
              <w:jc w:val="center"/>
              <w:rPr>
                <w:rFonts w:ascii="Times New Roman" w:hAnsi="Times New Roman" w:cs="Times New Roman"/>
                <w:sz w:val="18"/>
                <w:szCs w:val="18"/>
              </w:rPr>
            </w:pPr>
          </w:p>
        </w:tc>
        <w:tc>
          <w:tcPr>
            <w:tcW w:w="741" w:type="dxa"/>
          </w:tcPr>
          <w:p w14:paraId="6F7A7E14" w14:textId="77777777" w:rsidR="00EF1C46" w:rsidRPr="007817A1" w:rsidRDefault="00EF1C46" w:rsidP="00EF1C46">
            <w:pPr>
              <w:jc w:val="center"/>
              <w:rPr>
                <w:rFonts w:ascii="Times New Roman" w:hAnsi="Times New Roman" w:cs="Times New Roman"/>
                <w:sz w:val="18"/>
                <w:szCs w:val="18"/>
              </w:rPr>
            </w:pPr>
          </w:p>
        </w:tc>
        <w:tc>
          <w:tcPr>
            <w:tcW w:w="889" w:type="dxa"/>
          </w:tcPr>
          <w:p w14:paraId="4943C338" w14:textId="77777777" w:rsidR="00EF1C46" w:rsidRPr="007817A1" w:rsidRDefault="00EF1C46" w:rsidP="00EF1C46">
            <w:pPr>
              <w:jc w:val="center"/>
              <w:rPr>
                <w:rFonts w:ascii="Times New Roman" w:hAnsi="Times New Roman" w:cs="Times New Roman"/>
                <w:sz w:val="18"/>
                <w:szCs w:val="18"/>
              </w:rPr>
            </w:pPr>
          </w:p>
        </w:tc>
      </w:tr>
      <w:tr w:rsidR="00EF1C46" w:rsidRPr="007817A1" w14:paraId="4F2BF3F5" w14:textId="77777777" w:rsidTr="00EF1C46">
        <w:trPr>
          <w:trHeight w:val="734"/>
          <w:jc w:val="center"/>
        </w:trPr>
        <w:tc>
          <w:tcPr>
            <w:tcW w:w="667" w:type="dxa"/>
            <w:vMerge/>
            <w:vAlign w:val="center"/>
          </w:tcPr>
          <w:p w14:paraId="251EA73F" w14:textId="77777777" w:rsidR="00EF1C46" w:rsidRPr="007817A1" w:rsidRDefault="00EF1C46" w:rsidP="00EF1C46">
            <w:pPr>
              <w:jc w:val="center"/>
              <w:rPr>
                <w:rFonts w:ascii="Times New Roman" w:hAnsi="Times New Roman" w:cs="Times New Roman"/>
                <w:sz w:val="18"/>
                <w:szCs w:val="18"/>
              </w:rPr>
            </w:pPr>
          </w:p>
        </w:tc>
        <w:tc>
          <w:tcPr>
            <w:tcW w:w="1201" w:type="dxa"/>
            <w:vAlign w:val="center"/>
          </w:tcPr>
          <w:p w14:paraId="2402DAC1" w14:textId="77777777" w:rsidR="00EF1C46" w:rsidRPr="007817A1" w:rsidRDefault="00EF1C46" w:rsidP="00EF1C46">
            <w:pPr>
              <w:jc w:val="center"/>
              <w:rPr>
                <w:rFonts w:ascii="Times New Roman" w:hAnsi="Times New Roman" w:cs="Times New Roman"/>
                <w:sz w:val="18"/>
                <w:szCs w:val="18"/>
              </w:rPr>
            </w:pPr>
            <w:r w:rsidRPr="007817A1">
              <w:rPr>
                <w:rFonts w:ascii="Times New Roman" w:hAnsi="Times New Roman" w:cs="Times New Roman"/>
                <w:sz w:val="18"/>
                <w:szCs w:val="18"/>
              </w:rPr>
              <w:t>违法行为</w:t>
            </w:r>
          </w:p>
        </w:tc>
        <w:tc>
          <w:tcPr>
            <w:tcW w:w="8934" w:type="dxa"/>
            <w:vAlign w:val="center"/>
          </w:tcPr>
          <w:p w14:paraId="1C8EE0CD" w14:textId="77777777" w:rsidR="00EF1C46" w:rsidRPr="007817A1" w:rsidRDefault="00EF1C46" w:rsidP="00EF1C46">
            <w:pPr>
              <w:jc w:val="center"/>
              <w:rPr>
                <w:rFonts w:ascii="Times New Roman" w:hAnsi="Times New Roman" w:cs="Times New Roman"/>
                <w:sz w:val="18"/>
                <w:szCs w:val="18"/>
              </w:rPr>
            </w:pPr>
            <w:r w:rsidRPr="007817A1">
              <w:rPr>
                <w:rFonts w:ascii="Times New Roman" w:hAnsi="Times New Roman" w:cs="Times New Roman"/>
                <w:sz w:val="18"/>
                <w:szCs w:val="18"/>
              </w:rPr>
              <w:t>在评价周期内发生劳动保障违法行为，被劳动保障行政部门警示约谈的，每次扣</w:t>
            </w:r>
            <w:r w:rsidRPr="007817A1">
              <w:rPr>
                <w:rFonts w:ascii="Times New Roman" w:hAnsi="Times New Roman" w:cs="Times New Roman"/>
                <w:sz w:val="18"/>
                <w:szCs w:val="18"/>
              </w:rPr>
              <w:t>10</w:t>
            </w:r>
            <w:r w:rsidRPr="007817A1">
              <w:rPr>
                <w:rFonts w:ascii="Times New Roman" w:hAnsi="Times New Roman" w:cs="Times New Roman"/>
                <w:sz w:val="18"/>
                <w:szCs w:val="18"/>
              </w:rPr>
              <w:t>分；受到相应劳动保障行政处罚（处理）或被司法部</w:t>
            </w:r>
            <w:proofErr w:type="gramStart"/>
            <w:r w:rsidRPr="007817A1">
              <w:rPr>
                <w:rFonts w:ascii="Times New Roman" w:hAnsi="Times New Roman" w:cs="Times New Roman"/>
                <w:sz w:val="18"/>
                <w:szCs w:val="18"/>
              </w:rPr>
              <w:t>门法律</w:t>
            </w:r>
            <w:proofErr w:type="gramEnd"/>
            <w:r w:rsidRPr="007817A1">
              <w:rPr>
                <w:rFonts w:ascii="Times New Roman" w:hAnsi="Times New Roman" w:cs="Times New Roman"/>
                <w:sz w:val="18"/>
                <w:szCs w:val="18"/>
              </w:rPr>
              <w:t>文书认定有劳动保障违法行为的，每次扣</w:t>
            </w:r>
            <w:r w:rsidRPr="007817A1">
              <w:rPr>
                <w:rFonts w:ascii="Times New Roman" w:hAnsi="Times New Roman" w:cs="Times New Roman"/>
                <w:sz w:val="18"/>
                <w:szCs w:val="18"/>
              </w:rPr>
              <w:t>20</w:t>
            </w:r>
            <w:r w:rsidRPr="007817A1">
              <w:rPr>
                <w:rFonts w:ascii="Times New Roman" w:hAnsi="Times New Roman" w:cs="Times New Roman"/>
                <w:sz w:val="18"/>
                <w:szCs w:val="18"/>
              </w:rPr>
              <w:t>分</w:t>
            </w:r>
          </w:p>
        </w:tc>
        <w:tc>
          <w:tcPr>
            <w:tcW w:w="785" w:type="dxa"/>
          </w:tcPr>
          <w:p w14:paraId="3052E547" w14:textId="77777777" w:rsidR="00EF1C46" w:rsidRPr="007817A1" w:rsidRDefault="00EF1C46" w:rsidP="00EF1C46">
            <w:pPr>
              <w:jc w:val="center"/>
              <w:rPr>
                <w:rFonts w:ascii="Times New Roman" w:hAnsi="Times New Roman" w:cs="Times New Roman"/>
                <w:sz w:val="18"/>
                <w:szCs w:val="18"/>
              </w:rPr>
            </w:pPr>
          </w:p>
        </w:tc>
        <w:tc>
          <w:tcPr>
            <w:tcW w:w="741" w:type="dxa"/>
          </w:tcPr>
          <w:p w14:paraId="77328F3C" w14:textId="77777777" w:rsidR="00EF1C46" w:rsidRPr="007817A1" w:rsidRDefault="00EF1C46" w:rsidP="00EF1C46">
            <w:pPr>
              <w:jc w:val="center"/>
              <w:rPr>
                <w:rFonts w:ascii="Times New Roman" w:hAnsi="Times New Roman" w:cs="Times New Roman"/>
                <w:sz w:val="18"/>
                <w:szCs w:val="18"/>
              </w:rPr>
            </w:pPr>
          </w:p>
        </w:tc>
        <w:tc>
          <w:tcPr>
            <w:tcW w:w="889" w:type="dxa"/>
          </w:tcPr>
          <w:p w14:paraId="69ADE4B5" w14:textId="77777777" w:rsidR="00EF1C46" w:rsidRPr="007817A1" w:rsidRDefault="00EF1C46" w:rsidP="00EF1C46">
            <w:pPr>
              <w:jc w:val="center"/>
              <w:rPr>
                <w:rFonts w:ascii="Times New Roman" w:hAnsi="Times New Roman" w:cs="Times New Roman"/>
                <w:sz w:val="18"/>
                <w:szCs w:val="18"/>
              </w:rPr>
            </w:pPr>
          </w:p>
        </w:tc>
      </w:tr>
      <w:tr w:rsidR="00EF1C46" w:rsidRPr="007817A1" w14:paraId="2053CB95" w14:textId="77777777" w:rsidTr="00EF1C46">
        <w:trPr>
          <w:trHeight w:val="663"/>
          <w:jc w:val="center"/>
        </w:trPr>
        <w:tc>
          <w:tcPr>
            <w:tcW w:w="667" w:type="dxa"/>
            <w:vMerge/>
            <w:vAlign w:val="center"/>
          </w:tcPr>
          <w:p w14:paraId="643ACFAD" w14:textId="77777777" w:rsidR="00EF1C46" w:rsidRPr="007817A1" w:rsidRDefault="00EF1C46" w:rsidP="00EF1C46">
            <w:pPr>
              <w:jc w:val="center"/>
              <w:rPr>
                <w:rFonts w:ascii="Times New Roman" w:hAnsi="Times New Roman" w:cs="Times New Roman"/>
                <w:sz w:val="18"/>
                <w:szCs w:val="18"/>
              </w:rPr>
            </w:pPr>
          </w:p>
        </w:tc>
        <w:tc>
          <w:tcPr>
            <w:tcW w:w="1201" w:type="dxa"/>
            <w:vMerge w:val="restart"/>
            <w:vAlign w:val="center"/>
          </w:tcPr>
          <w:p w14:paraId="3F3DF93D" w14:textId="77777777" w:rsidR="00EF1C46" w:rsidRPr="007817A1" w:rsidRDefault="00EF1C46" w:rsidP="00EF1C46">
            <w:pPr>
              <w:jc w:val="center"/>
              <w:rPr>
                <w:rFonts w:ascii="Times New Roman" w:hAnsi="Times New Roman" w:cs="Times New Roman"/>
                <w:sz w:val="18"/>
                <w:szCs w:val="18"/>
              </w:rPr>
            </w:pPr>
            <w:r w:rsidRPr="007817A1">
              <w:rPr>
                <w:rFonts w:ascii="Times New Roman" w:hAnsi="Times New Roman" w:cs="Times New Roman"/>
                <w:sz w:val="18"/>
                <w:szCs w:val="18"/>
              </w:rPr>
              <w:t>失信行为</w:t>
            </w:r>
          </w:p>
        </w:tc>
        <w:tc>
          <w:tcPr>
            <w:tcW w:w="8934" w:type="dxa"/>
            <w:vAlign w:val="center"/>
          </w:tcPr>
          <w:p w14:paraId="478F6763" w14:textId="77777777" w:rsidR="00EF1C46" w:rsidRPr="007817A1" w:rsidRDefault="00EF1C46" w:rsidP="00EF1C46">
            <w:pPr>
              <w:jc w:val="center"/>
              <w:rPr>
                <w:rFonts w:ascii="Times New Roman" w:hAnsi="Times New Roman" w:cs="Times New Roman"/>
                <w:sz w:val="18"/>
                <w:szCs w:val="18"/>
              </w:rPr>
            </w:pPr>
            <w:r w:rsidRPr="007817A1">
              <w:rPr>
                <w:rFonts w:ascii="Times New Roman" w:hAnsi="Times New Roman" w:cs="Times New Roman"/>
                <w:sz w:val="18"/>
                <w:szCs w:val="18"/>
              </w:rPr>
              <w:t>法定代表人被列入公共信用信息系统黑名单或纳入失信被执行人名单，且在评价周期内未从失信被执行人名单库中删除的，扣</w:t>
            </w:r>
            <w:r w:rsidRPr="007817A1">
              <w:rPr>
                <w:rFonts w:ascii="Times New Roman" w:hAnsi="Times New Roman" w:cs="Times New Roman"/>
                <w:sz w:val="18"/>
                <w:szCs w:val="18"/>
              </w:rPr>
              <w:t>30</w:t>
            </w:r>
            <w:r w:rsidRPr="007817A1">
              <w:rPr>
                <w:rFonts w:ascii="Times New Roman" w:hAnsi="Times New Roman" w:cs="Times New Roman"/>
                <w:sz w:val="18"/>
                <w:szCs w:val="18"/>
              </w:rPr>
              <w:t>分</w:t>
            </w:r>
          </w:p>
        </w:tc>
        <w:tc>
          <w:tcPr>
            <w:tcW w:w="785" w:type="dxa"/>
          </w:tcPr>
          <w:p w14:paraId="637E0CB7" w14:textId="77777777" w:rsidR="00EF1C46" w:rsidRPr="007817A1" w:rsidRDefault="00EF1C46" w:rsidP="00EF1C46">
            <w:pPr>
              <w:jc w:val="center"/>
              <w:rPr>
                <w:rFonts w:ascii="Times New Roman" w:hAnsi="Times New Roman" w:cs="Times New Roman"/>
                <w:sz w:val="18"/>
                <w:szCs w:val="18"/>
              </w:rPr>
            </w:pPr>
          </w:p>
        </w:tc>
        <w:tc>
          <w:tcPr>
            <w:tcW w:w="741" w:type="dxa"/>
          </w:tcPr>
          <w:p w14:paraId="75BABAD1" w14:textId="77777777" w:rsidR="00EF1C46" w:rsidRPr="007817A1" w:rsidRDefault="00EF1C46" w:rsidP="00EF1C46">
            <w:pPr>
              <w:jc w:val="center"/>
              <w:rPr>
                <w:rFonts w:ascii="Times New Roman" w:hAnsi="Times New Roman" w:cs="Times New Roman"/>
                <w:sz w:val="18"/>
                <w:szCs w:val="18"/>
              </w:rPr>
            </w:pPr>
          </w:p>
        </w:tc>
        <w:tc>
          <w:tcPr>
            <w:tcW w:w="889" w:type="dxa"/>
          </w:tcPr>
          <w:p w14:paraId="179DEB2D" w14:textId="77777777" w:rsidR="00EF1C46" w:rsidRPr="007817A1" w:rsidRDefault="00EF1C46" w:rsidP="00EF1C46">
            <w:pPr>
              <w:jc w:val="center"/>
              <w:rPr>
                <w:rFonts w:ascii="Times New Roman" w:hAnsi="Times New Roman" w:cs="Times New Roman"/>
                <w:sz w:val="18"/>
                <w:szCs w:val="18"/>
              </w:rPr>
            </w:pPr>
          </w:p>
        </w:tc>
      </w:tr>
      <w:tr w:rsidR="00EF1C46" w:rsidRPr="007817A1" w14:paraId="0C78231A" w14:textId="77777777" w:rsidTr="00EF1C46">
        <w:trPr>
          <w:trHeight w:val="453"/>
          <w:jc w:val="center"/>
        </w:trPr>
        <w:tc>
          <w:tcPr>
            <w:tcW w:w="667" w:type="dxa"/>
            <w:vMerge/>
            <w:vAlign w:val="center"/>
          </w:tcPr>
          <w:p w14:paraId="49B5C960" w14:textId="77777777" w:rsidR="00EF1C46" w:rsidRPr="007817A1" w:rsidRDefault="00EF1C46" w:rsidP="00EF1C46">
            <w:pPr>
              <w:jc w:val="center"/>
              <w:rPr>
                <w:rFonts w:ascii="Times New Roman" w:hAnsi="Times New Roman" w:cs="Times New Roman"/>
                <w:sz w:val="18"/>
                <w:szCs w:val="18"/>
              </w:rPr>
            </w:pPr>
          </w:p>
        </w:tc>
        <w:tc>
          <w:tcPr>
            <w:tcW w:w="1201" w:type="dxa"/>
            <w:vMerge/>
            <w:vAlign w:val="center"/>
          </w:tcPr>
          <w:p w14:paraId="5DFB5532" w14:textId="77777777" w:rsidR="00EF1C46" w:rsidRPr="007817A1" w:rsidRDefault="00EF1C46" w:rsidP="00EF1C46">
            <w:pPr>
              <w:jc w:val="center"/>
              <w:rPr>
                <w:rFonts w:ascii="Times New Roman" w:hAnsi="Times New Roman" w:cs="Times New Roman"/>
                <w:sz w:val="18"/>
                <w:szCs w:val="18"/>
              </w:rPr>
            </w:pPr>
          </w:p>
        </w:tc>
        <w:tc>
          <w:tcPr>
            <w:tcW w:w="8934" w:type="dxa"/>
            <w:vAlign w:val="center"/>
          </w:tcPr>
          <w:p w14:paraId="0E003988" w14:textId="77777777" w:rsidR="00EF1C46" w:rsidRPr="007817A1" w:rsidRDefault="00EF1C46" w:rsidP="00EF1C46">
            <w:pPr>
              <w:jc w:val="center"/>
              <w:rPr>
                <w:rFonts w:ascii="Times New Roman" w:hAnsi="Times New Roman" w:cs="Times New Roman"/>
                <w:sz w:val="18"/>
                <w:szCs w:val="18"/>
              </w:rPr>
            </w:pPr>
            <w:r w:rsidRPr="007817A1">
              <w:rPr>
                <w:rFonts w:ascii="Times New Roman" w:hAnsi="Times New Roman" w:cs="Times New Roman"/>
                <w:sz w:val="18"/>
                <w:szCs w:val="18"/>
              </w:rPr>
              <w:t>在评价周期内被列入公共信用信息平台失信黑名单的，扣</w:t>
            </w:r>
            <w:r w:rsidRPr="007817A1">
              <w:rPr>
                <w:rFonts w:ascii="Times New Roman" w:hAnsi="Times New Roman" w:cs="Times New Roman"/>
                <w:sz w:val="18"/>
                <w:szCs w:val="18"/>
              </w:rPr>
              <w:t>30</w:t>
            </w:r>
            <w:r w:rsidRPr="007817A1">
              <w:rPr>
                <w:rFonts w:ascii="Times New Roman" w:hAnsi="Times New Roman" w:cs="Times New Roman"/>
                <w:sz w:val="18"/>
                <w:szCs w:val="18"/>
              </w:rPr>
              <w:t>分</w:t>
            </w:r>
          </w:p>
        </w:tc>
        <w:tc>
          <w:tcPr>
            <w:tcW w:w="785" w:type="dxa"/>
          </w:tcPr>
          <w:p w14:paraId="39ABCC21" w14:textId="77777777" w:rsidR="00EF1C46" w:rsidRPr="007817A1" w:rsidRDefault="00EF1C46" w:rsidP="00EF1C46">
            <w:pPr>
              <w:jc w:val="center"/>
              <w:rPr>
                <w:rFonts w:ascii="Times New Roman" w:hAnsi="Times New Roman" w:cs="Times New Roman"/>
                <w:sz w:val="18"/>
                <w:szCs w:val="18"/>
              </w:rPr>
            </w:pPr>
          </w:p>
        </w:tc>
        <w:tc>
          <w:tcPr>
            <w:tcW w:w="741" w:type="dxa"/>
          </w:tcPr>
          <w:p w14:paraId="0EC2F0E6" w14:textId="77777777" w:rsidR="00EF1C46" w:rsidRPr="007817A1" w:rsidRDefault="00EF1C46" w:rsidP="00EF1C46">
            <w:pPr>
              <w:jc w:val="center"/>
              <w:rPr>
                <w:rFonts w:ascii="Times New Roman" w:hAnsi="Times New Roman" w:cs="Times New Roman"/>
                <w:sz w:val="18"/>
                <w:szCs w:val="18"/>
              </w:rPr>
            </w:pPr>
          </w:p>
        </w:tc>
        <w:tc>
          <w:tcPr>
            <w:tcW w:w="889" w:type="dxa"/>
          </w:tcPr>
          <w:p w14:paraId="67A05209" w14:textId="77777777" w:rsidR="00EF1C46" w:rsidRPr="007817A1" w:rsidRDefault="00EF1C46" w:rsidP="00EF1C46">
            <w:pPr>
              <w:jc w:val="center"/>
              <w:rPr>
                <w:rFonts w:ascii="Times New Roman" w:hAnsi="Times New Roman" w:cs="Times New Roman"/>
                <w:sz w:val="18"/>
                <w:szCs w:val="18"/>
              </w:rPr>
            </w:pPr>
          </w:p>
        </w:tc>
      </w:tr>
      <w:tr w:rsidR="00EF1C46" w:rsidRPr="007817A1" w14:paraId="1C3B5CEC" w14:textId="77777777" w:rsidTr="00EF1C46">
        <w:trPr>
          <w:trHeight w:val="444"/>
          <w:jc w:val="center"/>
        </w:trPr>
        <w:tc>
          <w:tcPr>
            <w:tcW w:w="667" w:type="dxa"/>
            <w:vMerge/>
            <w:vAlign w:val="center"/>
          </w:tcPr>
          <w:p w14:paraId="77E74B46" w14:textId="77777777" w:rsidR="00EF1C46" w:rsidRPr="007817A1" w:rsidRDefault="00EF1C46" w:rsidP="00EF1C46">
            <w:pPr>
              <w:jc w:val="center"/>
              <w:rPr>
                <w:rFonts w:ascii="Times New Roman" w:hAnsi="Times New Roman" w:cs="Times New Roman"/>
                <w:sz w:val="18"/>
                <w:szCs w:val="18"/>
              </w:rPr>
            </w:pPr>
          </w:p>
        </w:tc>
        <w:tc>
          <w:tcPr>
            <w:tcW w:w="1201" w:type="dxa"/>
            <w:vMerge w:val="restart"/>
            <w:vAlign w:val="center"/>
          </w:tcPr>
          <w:p w14:paraId="7F3FAA6C" w14:textId="77777777" w:rsidR="00EF1C46" w:rsidRPr="007817A1" w:rsidRDefault="00EF1C46" w:rsidP="00EF1C46">
            <w:pPr>
              <w:jc w:val="center"/>
              <w:rPr>
                <w:rFonts w:ascii="Times New Roman" w:hAnsi="Times New Roman" w:cs="Times New Roman"/>
                <w:sz w:val="18"/>
                <w:szCs w:val="18"/>
              </w:rPr>
            </w:pPr>
            <w:r w:rsidRPr="007817A1">
              <w:rPr>
                <w:rFonts w:ascii="Times New Roman" w:hAnsi="Times New Roman" w:cs="Times New Roman"/>
                <w:sz w:val="18"/>
                <w:szCs w:val="18"/>
              </w:rPr>
              <w:t>劳资纠纷</w:t>
            </w:r>
          </w:p>
        </w:tc>
        <w:tc>
          <w:tcPr>
            <w:tcW w:w="8934" w:type="dxa"/>
            <w:vAlign w:val="center"/>
          </w:tcPr>
          <w:p w14:paraId="4879E3F3" w14:textId="77777777" w:rsidR="00EF1C46" w:rsidRPr="007817A1" w:rsidRDefault="00EF1C46" w:rsidP="00EF1C46">
            <w:pPr>
              <w:jc w:val="center"/>
              <w:rPr>
                <w:rFonts w:ascii="Times New Roman" w:hAnsi="Times New Roman" w:cs="Times New Roman"/>
                <w:sz w:val="18"/>
                <w:szCs w:val="18"/>
              </w:rPr>
            </w:pPr>
            <w:r w:rsidRPr="007817A1">
              <w:rPr>
                <w:rFonts w:ascii="Times New Roman" w:hAnsi="Times New Roman" w:cs="Times New Roman"/>
                <w:sz w:val="18"/>
                <w:szCs w:val="18"/>
              </w:rPr>
              <w:t>在评价周期内发生集体劳动争议案件且裁决败诉的，每件扣</w:t>
            </w:r>
            <w:r w:rsidRPr="007817A1">
              <w:rPr>
                <w:rFonts w:ascii="Times New Roman" w:hAnsi="Times New Roman" w:cs="Times New Roman"/>
                <w:sz w:val="18"/>
                <w:szCs w:val="18"/>
              </w:rPr>
              <w:t>10</w:t>
            </w:r>
            <w:r w:rsidRPr="007817A1">
              <w:rPr>
                <w:rFonts w:ascii="Times New Roman" w:hAnsi="Times New Roman" w:cs="Times New Roman"/>
                <w:sz w:val="18"/>
                <w:szCs w:val="18"/>
              </w:rPr>
              <w:t>分，累计最多扣</w:t>
            </w:r>
            <w:r w:rsidRPr="007817A1">
              <w:rPr>
                <w:rFonts w:ascii="Times New Roman" w:hAnsi="Times New Roman" w:cs="Times New Roman"/>
                <w:sz w:val="18"/>
                <w:szCs w:val="18"/>
              </w:rPr>
              <w:t>30</w:t>
            </w:r>
            <w:r w:rsidRPr="007817A1">
              <w:rPr>
                <w:rFonts w:ascii="Times New Roman" w:hAnsi="Times New Roman" w:cs="Times New Roman"/>
                <w:sz w:val="18"/>
                <w:szCs w:val="18"/>
              </w:rPr>
              <w:t>分</w:t>
            </w:r>
          </w:p>
        </w:tc>
        <w:tc>
          <w:tcPr>
            <w:tcW w:w="785" w:type="dxa"/>
          </w:tcPr>
          <w:p w14:paraId="072ABEB7" w14:textId="77777777" w:rsidR="00EF1C46" w:rsidRPr="007817A1" w:rsidRDefault="00EF1C46" w:rsidP="00EF1C46">
            <w:pPr>
              <w:jc w:val="center"/>
              <w:rPr>
                <w:rFonts w:ascii="Times New Roman" w:hAnsi="Times New Roman" w:cs="Times New Roman"/>
                <w:sz w:val="18"/>
                <w:szCs w:val="18"/>
              </w:rPr>
            </w:pPr>
          </w:p>
        </w:tc>
        <w:tc>
          <w:tcPr>
            <w:tcW w:w="741" w:type="dxa"/>
          </w:tcPr>
          <w:p w14:paraId="0DE3395E" w14:textId="77777777" w:rsidR="00EF1C46" w:rsidRPr="007817A1" w:rsidRDefault="00EF1C46" w:rsidP="00EF1C46">
            <w:pPr>
              <w:jc w:val="center"/>
              <w:rPr>
                <w:rFonts w:ascii="Times New Roman" w:hAnsi="Times New Roman" w:cs="Times New Roman"/>
                <w:sz w:val="18"/>
                <w:szCs w:val="18"/>
              </w:rPr>
            </w:pPr>
          </w:p>
        </w:tc>
        <w:tc>
          <w:tcPr>
            <w:tcW w:w="889" w:type="dxa"/>
          </w:tcPr>
          <w:p w14:paraId="611C782E" w14:textId="77777777" w:rsidR="00EF1C46" w:rsidRPr="007817A1" w:rsidRDefault="00EF1C46" w:rsidP="00EF1C46">
            <w:pPr>
              <w:jc w:val="center"/>
              <w:rPr>
                <w:rFonts w:ascii="Times New Roman" w:hAnsi="Times New Roman" w:cs="Times New Roman"/>
                <w:sz w:val="18"/>
                <w:szCs w:val="18"/>
              </w:rPr>
            </w:pPr>
          </w:p>
        </w:tc>
      </w:tr>
      <w:tr w:rsidR="00EF1C46" w:rsidRPr="007817A1" w14:paraId="42383470" w14:textId="77777777" w:rsidTr="00EF1C46">
        <w:trPr>
          <w:trHeight w:val="504"/>
          <w:jc w:val="center"/>
        </w:trPr>
        <w:tc>
          <w:tcPr>
            <w:tcW w:w="667" w:type="dxa"/>
            <w:vMerge/>
            <w:vAlign w:val="center"/>
          </w:tcPr>
          <w:p w14:paraId="2C6885E7" w14:textId="77777777" w:rsidR="00EF1C46" w:rsidRPr="007817A1" w:rsidRDefault="00EF1C46" w:rsidP="00EF1C46">
            <w:pPr>
              <w:jc w:val="center"/>
              <w:rPr>
                <w:rFonts w:ascii="Times New Roman" w:hAnsi="Times New Roman" w:cs="Times New Roman"/>
                <w:sz w:val="18"/>
                <w:szCs w:val="18"/>
              </w:rPr>
            </w:pPr>
          </w:p>
        </w:tc>
        <w:tc>
          <w:tcPr>
            <w:tcW w:w="1201" w:type="dxa"/>
            <w:vMerge/>
            <w:vAlign w:val="center"/>
          </w:tcPr>
          <w:p w14:paraId="40E5C34A" w14:textId="77777777" w:rsidR="00EF1C46" w:rsidRPr="007817A1" w:rsidRDefault="00EF1C46" w:rsidP="00EF1C46">
            <w:pPr>
              <w:jc w:val="center"/>
              <w:rPr>
                <w:rFonts w:ascii="Times New Roman" w:hAnsi="Times New Roman" w:cs="Times New Roman"/>
                <w:sz w:val="18"/>
                <w:szCs w:val="18"/>
              </w:rPr>
            </w:pPr>
          </w:p>
        </w:tc>
        <w:tc>
          <w:tcPr>
            <w:tcW w:w="8934" w:type="dxa"/>
            <w:vAlign w:val="center"/>
          </w:tcPr>
          <w:p w14:paraId="4981B597" w14:textId="77777777" w:rsidR="00EF1C46" w:rsidRPr="007817A1" w:rsidRDefault="00EF1C46" w:rsidP="00EF1C46">
            <w:pPr>
              <w:jc w:val="center"/>
              <w:rPr>
                <w:rFonts w:ascii="Times New Roman" w:hAnsi="Times New Roman" w:cs="Times New Roman"/>
                <w:sz w:val="18"/>
                <w:szCs w:val="18"/>
              </w:rPr>
            </w:pPr>
            <w:r w:rsidRPr="007817A1">
              <w:rPr>
                <w:rFonts w:ascii="Times New Roman" w:hAnsi="Times New Roman" w:cs="Times New Roman"/>
                <w:sz w:val="18"/>
                <w:szCs w:val="18"/>
              </w:rPr>
              <w:t>在评价周期内被劳动仲裁部门立案，经调解成功的，不扣分，裁决败诉的，每件扣</w:t>
            </w:r>
            <w:r w:rsidRPr="007817A1">
              <w:rPr>
                <w:rFonts w:ascii="Times New Roman" w:hAnsi="Times New Roman" w:cs="Times New Roman"/>
                <w:sz w:val="18"/>
                <w:szCs w:val="18"/>
              </w:rPr>
              <w:t>2</w:t>
            </w:r>
            <w:r w:rsidRPr="007817A1">
              <w:rPr>
                <w:rFonts w:ascii="Times New Roman" w:hAnsi="Times New Roman" w:cs="Times New Roman"/>
                <w:sz w:val="18"/>
                <w:szCs w:val="18"/>
              </w:rPr>
              <w:t>分，累计最多扣</w:t>
            </w:r>
            <w:r w:rsidRPr="007817A1">
              <w:rPr>
                <w:rFonts w:ascii="Times New Roman" w:hAnsi="Times New Roman" w:cs="Times New Roman"/>
                <w:sz w:val="18"/>
                <w:szCs w:val="18"/>
              </w:rPr>
              <w:t>10</w:t>
            </w:r>
            <w:r w:rsidRPr="007817A1">
              <w:rPr>
                <w:rFonts w:ascii="Times New Roman" w:hAnsi="Times New Roman" w:cs="Times New Roman"/>
                <w:sz w:val="18"/>
                <w:szCs w:val="18"/>
              </w:rPr>
              <w:t>分</w:t>
            </w:r>
          </w:p>
        </w:tc>
        <w:tc>
          <w:tcPr>
            <w:tcW w:w="785" w:type="dxa"/>
          </w:tcPr>
          <w:p w14:paraId="1020352E" w14:textId="77777777" w:rsidR="00EF1C46" w:rsidRPr="007817A1" w:rsidRDefault="00EF1C46" w:rsidP="00EF1C46">
            <w:pPr>
              <w:jc w:val="center"/>
              <w:rPr>
                <w:rFonts w:ascii="Times New Roman" w:hAnsi="Times New Roman" w:cs="Times New Roman"/>
                <w:sz w:val="18"/>
                <w:szCs w:val="18"/>
              </w:rPr>
            </w:pPr>
          </w:p>
        </w:tc>
        <w:tc>
          <w:tcPr>
            <w:tcW w:w="741" w:type="dxa"/>
          </w:tcPr>
          <w:p w14:paraId="3EA4D896" w14:textId="77777777" w:rsidR="00EF1C46" w:rsidRPr="007817A1" w:rsidRDefault="00EF1C46" w:rsidP="00EF1C46">
            <w:pPr>
              <w:jc w:val="center"/>
              <w:rPr>
                <w:rFonts w:ascii="Times New Roman" w:hAnsi="Times New Roman" w:cs="Times New Roman"/>
                <w:sz w:val="18"/>
                <w:szCs w:val="18"/>
              </w:rPr>
            </w:pPr>
          </w:p>
        </w:tc>
        <w:tc>
          <w:tcPr>
            <w:tcW w:w="889" w:type="dxa"/>
          </w:tcPr>
          <w:p w14:paraId="5515D925" w14:textId="77777777" w:rsidR="00EF1C46" w:rsidRPr="007817A1" w:rsidRDefault="00EF1C46" w:rsidP="00EF1C46">
            <w:pPr>
              <w:jc w:val="center"/>
              <w:rPr>
                <w:rFonts w:ascii="Times New Roman" w:hAnsi="Times New Roman" w:cs="Times New Roman"/>
                <w:sz w:val="18"/>
                <w:szCs w:val="18"/>
              </w:rPr>
            </w:pPr>
          </w:p>
        </w:tc>
      </w:tr>
      <w:tr w:rsidR="00EF1C46" w:rsidRPr="007817A1" w14:paraId="4F711324" w14:textId="77777777" w:rsidTr="00EF1C46">
        <w:trPr>
          <w:trHeight w:val="398"/>
          <w:jc w:val="center"/>
        </w:trPr>
        <w:tc>
          <w:tcPr>
            <w:tcW w:w="667" w:type="dxa"/>
            <w:vMerge/>
            <w:vAlign w:val="center"/>
          </w:tcPr>
          <w:p w14:paraId="014077EB" w14:textId="77777777" w:rsidR="00EF1C46" w:rsidRPr="007817A1" w:rsidRDefault="00EF1C46" w:rsidP="00EF1C46">
            <w:pPr>
              <w:jc w:val="center"/>
              <w:rPr>
                <w:rFonts w:ascii="Times New Roman" w:hAnsi="Times New Roman" w:cs="Times New Roman"/>
                <w:sz w:val="18"/>
                <w:szCs w:val="18"/>
              </w:rPr>
            </w:pPr>
          </w:p>
        </w:tc>
        <w:tc>
          <w:tcPr>
            <w:tcW w:w="1201" w:type="dxa"/>
            <w:vMerge w:val="restart"/>
            <w:vAlign w:val="center"/>
          </w:tcPr>
          <w:p w14:paraId="214533F0" w14:textId="77777777" w:rsidR="00EF1C46" w:rsidRPr="007817A1" w:rsidRDefault="00EF1C46" w:rsidP="00EF1C46">
            <w:pPr>
              <w:jc w:val="center"/>
              <w:rPr>
                <w:rFonts w:ascii="Times New Roman" w:hAnsi="Times New Roman" w:cs="Times New Roman"/>
                <w:sz w:val="18"/>
                <w:szCs w:val="18"/>
              </w:rPr>
            </w:pPr>
            <w:r w:rsidRPr="007817A1">
              <w:rPr>
                <w:rFonts w:ascii="Times New Roman" w:hAnsi="Times New Roman" w:cs="Times New Roman"/>
                <w:sz w:val="18"/>
                <w:szCs w:val="18"/>
              </w:rPr>
              <w:t>其他</w:t>
            </w:r>
          </w:p>
        </w:tc>
        <w:tc>
          <w:tcPr>
            <w:tcW w:w="8934" w:type="dxa"/>
            <w:vAlign w:val="center"/>
          </w:tcPr>
          <w:p w14:paraId="76E62F30" w14:textId="77777777" w:rsidR="00EF1C46" w:rsidRPr="007817A1" w:rsidRDefault="00EF1C46" w:rsidP="00EF1C46">
            <w:pPr>
              <w:jc w:val="center"/>
              <w:rPr>
                <w:rFonts w:ascii="Times New Roman" w:hAnsi="Times New Roman" w:cs="Times New Roman"/>
                <w:sz w:val="18"/>
                <w:szCs w:val="18"/>
              </w:rPr>
            </w:pPr>
            <w:r w:rsidRPr="007817A1">
              <w:rPr>
                <w:rFonts w:ascii="Times New Roman" w:hAnsi="Times New Roman" w:cs="Times New Roman"/>
                <w:sz w:val="18"/>
                <w:szCs w:val="18"/>
              </w:rPr>
              <w:t>在评价周期内未正常开展劳务派遣业务的，扣</w:t>
            </w:r>
            <w:r w:rsidRPr="007817A1">
              <w:rPr>
                <w:rFonts w:ascii="Times New Roman" w:hAnsi="Times New Roman" w:cs="Times New Roman"/>
                <w:sz w:val="18"/>
                <w:szCs w:val="18"/>
              </w:rPr>
              <w:t>10</w:t>
            </w:r>
            <w:r w:rsidRPr="007817A1">
              <w:rPr>
                <w:rFonts w:ascii="Times New Roman" w:hAnsi="Times New Roman" w:cs="Times New Roman"/>
                <w:sz w:val="18"/>
                <w:szCs w:val="18"/>
              </w:rPr>
              <w:t>分</w:t>
            </w:r>
          </w:p>
        </w:tc>
        <w:tc>
          <w:tcPr>
            <w:tcW w:w="785" w:type="dxa"/>
          </w:tcPr>
          <w:p w14:paraId="77AD4832" w14:textId="77777777" w:rsidR="00EF1C46" w:rsidRPr="007817A1" w:rsidRDefault="00EF1C46" w:rsidP="00EF1C46">
            <w:pPr>
              <w:jc w:val="center"/>
              <w:rPr>
                <w:rFonts w:ascii="Times New Roman" w:hAnsi="Times New Roman" w:cs="Times New Roman"/>
                <w:sz w:val="18"/>
                <w:szCs w:val="18"/>
              </w:rPr>
            </w:pPr>
          </w:p>
        </w:tc>
        <w:tc>
          <w:tcPr>
            <w:tcW w:w="741" w:type="dxa"/>
          </w:tcPr>
          <w:p w14:paraId="4DB7A338" w14:textId="77777777" w:rsidR="00EF1C46" w:rsidRPr="007817A1" w:rsidRDefault="00EF1C46" w:rsidP="00EF1C46">
            <w:pPr>
              <w:jc w:val="center"/>
              <w:rPr>
                <w:rFonts w:ascii="Times New Roman" w:hAnsi="Times New Roman" w:cs="Times New Roman"/>
                <w:sz w:val="18"/>
                <w:szCs w:val="18"/>
              </w:rPr>
            </w:pPr>
          </w:p>
        </w:tc>
        <w:tc>
          <w:tcPr>
            <w:tcW w:w="889" w:type="dxa"/>
          </w:tcPr>
          <w:p w14:paraId="18FD7B54" w14:textId="77777777" w:rsidR="00EF1C46" w:rsidRPr="007817A1" w:rsidRDefault="00EF1C46" w:rsidP="00EF1C46">
            <w:pPr>
              <w:jc w:val="center"/>
              <w:rPr>
                <w:rFonts w:ascii="Times New Roman" w:hAnsi="Times New Roman" w:cs="Times New Roman"/>
                <w:sz w:val="18"/>
                <w:szCs w:val="18"/>
              </w:rPr>
            </w:pPr>
          </w:p>
        </w:tc>
      </w:tr>
      <w:tr w:rsidR="00EF1C46" w:rsidRPr="007817A1" w14:paraId="3C69BA68" w14:textId="77777777" w:rsidTr="00EF1C46">
        <w:trPr>
          <w:trHeight w:val="413"/>
          <w:jc w:val="center"/>
        </w:trPr>
        <w:tc>
          <w:tcPr>
            <w:tcW w:w="667" w:type="dxa"/>
            <w:vMerge/>
            <w:vAlign w:val="center"/>
          </w:tcPr>
          <w:p w14:paraId="3FF82CD0" w14:textId="77777777" w:rsidR="00EF1C46" w:rsidRPr="007817A1" w:rsidRDefault="00EF1C46" w:rsidP="00EF1C46">
            <w:pPr>
              <w:jc w:val="center"/>
              <w:rPr>
                <w:rFonts w:ascii="Times New Roman" w:hAnsi="Times New Roman" w:cs="Times New Roman"/>
                <w:sz w:val="18"/>
                <w:szCs w:val="18"/>
              </w:rPr>
            </w:pPr>
          </w:p>
        </w:tc>
        <w:tc>
          <w:tcPr>
            <w:tcW w:w="1201" w:type="dxa"/>
            <w:vMerge/>
            <w:vAlign w:val="center"/>
          </w:tcPr>
          <w:p w14:paraId="2EDBEE25" w14:textId="77777777" w:rsidR="00EF1C46" w:rsidRPr="007817A1" w:rsidRDefault="00EF1C46" w:rsidP="00EF1C46">
            <w:pPr>
              <w:jc w:val="center"/>
              <w:rPr>
                <w:rFonts w:ascii="Times New Roman" w:hAnsi="Times New Roman" w:cs="Times New Roman"/>
                <w:sz w:val="18"/>
                <w:szCs w:val="18"/>
              </w:rPr>
            </w:pPr>
          </w:p>
        </w:tc>
        <w:tc>
          <w:tcPr>
            <w:tcW w:w="8934" w:type="dxa"/>
            <w:vAlign w:val="center"/>
          </w:tcPr>
          <w:p w14:paraId="464BDF54" w14:textId="77777777" w:rsidR="00EF1C46" w:rsidRPr="007817A1" w:rsidRDefault="00EF1C46" w:rsidP="00EF1C46">
            <w:pPr>
              <w:jc w:val="center"/>
              <w:rPr>
                <w:rFonts w:ascii="Times New Roman" w:hAnsi="Times New Roman" w:cs="Times New Roman"/>
                <w:sz w:val="18"/>
                <w:szCs w:val="18"/>
              </w:rPr>
            </w:pPr>
            <w:r w:rsidRPr="007817A1">
              <w:rPr>
                <w:rFonts w:ascii="Times New Roman" w:hAnsi="Times New Roman" w:cs="Times New Roman"/>
                <w:sz w:val="18"/>
                <w:szCs w:val="18"/>
              </w:rPr>
              <w:t>劳务派遣单位注册地址和实际经营地址不一致的，扣</w:t>
            </w:r>
            <w:r w:rsidRPr="007817A1">
              <w:rPr>
                <w:rFonts w:ascii="Times New Roman" w:hAnsi="Times New Roman" w:cs="Times New Roman"/>
                <w:sz w:val="18"/>
                <w:szCs w:val="18"/>
              </w:rPr>
              <w:t>20</w:t>
            </w:r>
            <w:r w:rsidRPr="007817A1">
              <w:rPr>
                <w:rFonts w:ascii="Times New Roman" w:hAnsi="Times New Roman" w:cs="Times New Roman"/>
                <w:sz w:val="18"/>
                <w:szCs w:val="18"/>
              </w:rPr>
              <w:t>分</w:t>
            </w:r>
          </w:p>
        </w:tc>
        <w:tc>
          <w:tcPr>
            <w:tcW w:w="785" w:type="dxa"/>
          </w:tcPr>
          <w:p w14:paraId="67C363D8" w14:textId="77777777" w:rsidR="00EF1C46" w:rsidRPr="007817A1" w:rsidRDefault="00EF1C46" w:rsidP="00EF1C46">
            <w:pPr>
              <w:jc w:val="center"/>
              <w:rPr>
                <w:rFonts w:ascii="Times New Roman" w:hAnsi="Times New Roman" w:cs="Times New Roman"/>
                <w:sz w:val="18"/>
                <w:szCs w:val="18"/>
              </w:rPr>
            </w:pPr>
          </w:p>
        </w:tc>
        <w:tc>
          <w:tcPr>
            <w:tcW w:w="741" w:type="dxa"/>
          </w:tcPr>
          <w:p w14:paraId="4DDA3680" w14:textId="77777777" w:rsidR="00EF1C46" w:rsidRPr="007817A1" w:rsidRDefault="00EF1C46" w:rsidP="00EF1C46">
            <w:pPr>
              <w:jc w:val="center"/>
              <w:rPr>
                <w:rFonts w:ascii="Times New Roman" w:hAnsi="Times New Roman" w:cs="Times New Roman"/>
                <w:sz w:val="18"/>
                <w:szCs w:val="18"/>
              </w:rPr>
            </w:pPr>
          </w:p>
        </w:tc>
        <w:tc>
          <w:tcPr>
            <w:tcW w:w="889" w:type="dxa"/>
          </w:tcPr>
          <w:p w14:paraId="4769AEF5" w14:textId="77777777" w:rsidR="00EF1C46" w:rsidRPr="007817A1" w:rsidRDefault="00EF1C46" w:rsidP="00EF1C46">
            <w:pPr>
              <w:jc w:val="center"/>
              <w:rPr>
                <w:rFonts w:ascii="Times New Roman" w:hAnsi="Times New Roman" w:cs="Times New Roman"/>
                <w:sz w:val="18"/>
                <w:szCs w:val="18"/>
              </w:rPr>
            </w:pPr>
          </w:p>
        </w:tc>
      </w:tr>
      <w:tr w:rsidR="00EF1C46" w:rsidRPr="007817A1" w14:paraId="5168A44B" w14:textId="77777777" w:rsidTr="00EF1C46">
        <w:trPr>
          <w:trHeight w:val="378"/>
          <w:jc w:val="center"/>
        </w:trPr>
        <w:tc>
          <w:tcPr>
            <w:tcW w:w="667" w:type="dxa"/>
            <w:vMerge/>
            <w:vAlign w:val="center"/>
          </w:tcPr>
          <w:p w14:paraId="3F20F39C" w14:textId="77777777" w:rsidR="00EF1C46" w:rsidRPr="007817A1" w:rsidRDefault="00EF1C46" w:rsidP="00EF1C46">
            <w:pPr>
              <w:jc w:val="center"/>
              <w:rPr>
                <w:rFonts w:ascii="Times New Roman" w:hAnsi="Times New Roman" w:cs="Times New Roman"/>
                <w:sz w:val="18"/>
                <w:szCs w:val="18"/>
              </w:rPr>
            </w:pPr>
          </w:p>
        </w:tc>
        <w:tc>
          <w:tcPr>
            <w:tcW w:w="1201" w:type="dxa"/>
            <w:vMerge/>
            <w:vAlign w:val="center"/>
          </w:tcPr>
          <w:p w14:paraId="6E2E7A9D" w14:textId="77777777" w:rsidR="00EF1C46" w:rsidRPr="007817A1" w:rsidRDefault="00EF1C46" w:rsidP="00EF1C46">
            <w:pPr>
              <w:jc w:val="center"/>
              <w:rPr>
                <w:rFonts w:ascii="Times New Roman" w:hAnsi="Times New Roman" w:cs="Times New Roman"/>
                <w:sz w:val="18"/>
                <w:szCs w:val="18"/>
              </w:rPr>
            </w:pPr>
          </w:p>
        </w:tc>
        <w:tc>
          <w:tcPr>
            <w:tcW w:w="8934" w:type="dxa"/>
            <w:vAlign w:val="center"/>
          </w:tcPr>
          <w:p w14:paraId="0822DC2A" w14:textId="77777777" w:rsidR="00EF1C46" w:rsidRPr="007817A1" w:rsidRDefault="00EF1C46" w:rsidP="00EF1C46">
            <w:pPr>
              <w:jc w:val="center"/>
              <w:rPr>
                <w:rFonts w:ascii="Times New Roman" w:hAnsi="Times New Roman" w:cs="Times New Roman"/>
                <w:sz w:val="18"/>
                <w:szCs w:val="18"/>
              </w:rPr>
            </w:pPr>
            <w:r w:rsidRPr="007817A1">
              <w:rPr>
                <w:rFonts w:ascii="Times New Roman" w:hAnsi="Times New Roman" w:cs="Times New Roman"/>
                <w:sz w:val="18"/>
                <w:szCs w:val="18"/>
              </w:rPr>
              <w:t>社会保险稽核中发现存在违法行为的，每次扣</w:t>
            </w:r>
            <w:r w:rsidRPr="007817A1">
              <w:rPr>
                <w:rFonts w:ascii="Times New Roman" w:hAnsi="Times New Roman" w:cs="Times New Roman"/>
                <w:sz w:val="18"/>
                <w:szCs w:val="18"/>
              </w:rPr>
              <w:t>10</w:t>
            </w:r>
            <w:r w:rsidRPr="007817A1">
              <w:rPr>
                <w:rFonts w:ascii="Times New Roman" w:hAnsi="Times New Roman" w:cs="Times New Roman"/>
                <w:sz w:val="18"/>
                <w:szCs w:val="18"/>
              </w:rPr>
              <w:t>分</w:t>
            </w:r>
          </w:p>
        </w:tc>
        <w:tc>
          <w:tcPr>
            <w:tcW w:w="785" w:type="dxa"/>
          </w:tcPr>
          <w:p w14:paraId="3C64E5F0" w14:textId="77777777" w:rsidR="00EF1C46" w:rsidRPr="007817A1" w:rsidRDefault="00EF1C46" w:rsidP="00EF1C46">
            <w:pPr>
              <w:jc w:val="center"/>
              <w:rPr>
                <w:rFonts w:ascii="Times New Roman" w:hAnsi="Times New Roman" w:cs="Times New Roman"/>
                <w:sz w:val="18"/>
                <w:szCs w:val="18"/>
              </w:rPr>
            </w:pPr>
          </w:p>
        </w:tc>
        <w:tc>
          <w:tcPr>
            <w:tcW w:w="741" w:type="dxa"/>
          </w:tcPr>
          <w:p w14:paraId="05D60840" w14:textId="77777777" w:rsidR="00EF1C46" w:rsidRPr="007817A1" w:rsidRDefault="00EF1C46" w:rsidP="00EF1C46">
            <w:pPr>
              <w:jc w:val="center"/>
              <w:rPr>
                <w:rFonts w:ascii="Times New Roman" w:hAnsi="Times New Roman" w:cs="Times New Roman"/>
                <w:sz w:val="18"/>
                <w:szCs w:val="18"/>
              </w:rPr>
            </w:pPr>
          </w:p>
        </w:tc>
        <w:tc>
          <w:tcPr>
            <w:tcW w:w="889" w:type="dxa"/>
          </w:tcPr>
          <w:p w14:paraId="7F072D7A" w14:textId="77777777" w:rsidR="00EF1C46" w:rsidRPr="007817A1" w:rsidRDefault="00EF1C46" w:rsidP="00EF1C46">
            <w:pPr>
              <w:jc w:val="center"/>
              <w:rPr>
                <w:rFonts w:ascii="Times New Roman" w:hAnsi="Times New Roman" w:cs="Times New Roman"/>
                <w:sz w:val="18"/>
                <w:szCs w:val="18"/>
              </w:rPr>
            </w:pPr>
          </w:p>
        </w:tc>
      </w:tr>
      <w:tr w:rsidR="00EF1C46" w:rsidRPr="007817A1" w14:paraId="63A1C58D" w14:textId="77777777" w:rsidTr="00EF1C46">
        <w:trPr>
          <w:trHeight w:val="378"/>
          <w:jc w:val="center"/>
        </w:trPr>
        <w:tc>
          <w:tcPr>
            <w:tcW w:w="667" w:type="dxa"/>
            <w:vMerge/>
            <w:vAlign w:val="center"/>
          </w:tcPr>
          <w:p w14:paraId="3673BE91" w14:textId="77777777" w:rsidR="00EF1C46" w:rsidRPr="007817A1" w:rsidRDefault="00EF1C46" w:rsidP="00EF1C46">
            <w:pPr>
              <w:jc w:val="center"/>
              <w:rPr>
                <w:rFonts w:ascii="Times New Roman" w:hAnsi="Times New Roman" w:cs="Times New Roman"/>
                <w:sz w:val="18"/>
                <w:szCs w:val="18"/>
              </w:rPr>
            </w:pPr>
          </w:p>
        </w:tc>
        <w:tc>
          <w:tcPr>
            <w:tcW w:w="1201" w:type="dxa"/>
            <w:vMerge w:val="restart"/>
            <w:vAlign w:val="center"/>
          </w:tcPr>
          <w:p w14:paraId="11629B0B" w14:textId="77777777" w:rsidR="00EF1C46" w:rsidRPr="007817A1" w:rsidRDefault="00EF1C46" w:rsidP="00EF1C46">
            <w:pPr>
              <w:jc w:val="center"/>
              <w:rPr>
                <w:rFonts w:ascii="Times New Roman" w:hAnsi="Times New Roman" w:cs="Times New Roman"/>
                <w:sz w:val="18"/>
                <w:szCs w:val="18"/>
              </w:rPr>
            </w:pPr>
            <w:r w:rsidRPr="007817A1">
              <w:rPr>
                <w:rFonts w:ascii="Times New Roman" w:hAnsi="Times New Roman" w:cs="Times New Roman"/>
                <w:sz w:val="18"/>
                <w:szCs w:val="18"/>
              </w:rPr>
              <w:t>一票否决</w:t>
            </w:r>
          </w:p>
        </w:tc>
        <w:tc>
          <w:tcPr>
            <w:tcW w:w="8934" w:type="dxa"/>
            <w:vAlign w:val="center"/>
          </w:tcPr>
          <w:p w14:paraId="0EE2AAB9" w14:textId="77777777" w:rsidR="00EF1C46" w:rsidRPr="007817A1" w:rsidRDefault="00EF1C46" w:rsidP="00EF1C46">
            <w:pPr>
              <w:jc w:val="center"/>
              <w:rPr>
                <w:rFonts w:ascii="Times New Roman" w:hAnsi="Times New Roman" w:cs="Times New Roman"/>
                <w:sz w:val="18"/>
                <w:szCs w:val="18"/>
              </w:rPr>
            </w:pPr>
            <w:r w:rsidRPr="007817A1">
              <w:rPr>
                <w:rFonts w:ascii="Times New Roman" w:hAnsi="Times New Roman" w:cs="Times New Roman"/>
                <w:sz w:val="18"/>
                <w:szCs w:val="18"/>
              </w:rPr>
              <w:t>在评价周期内发生因单位原因引发的群体性、突发性等重大社会影响事件的，直接认定</w:t>
            </w:r>
            <w:r w:rsidRPr="007817A1">
              <w:rPr>
                <w:rFonts w:ascii="Times New Roman" w:hAnsi="Times New Roman" w:cs="Times New Roman"/>
                <w:sz w:val="18"/>
                <w:szCs w:val="18"/>
              </w:rPr>
              <w:t>C</w:t>
            </w:r>
            <w:r w:rsidRPr="007817A1">
              <w:rPr>
                <w:rFonts w:ascii="Times New Roman" w:hAnsi="Times New Roman" w:cs="Times New Roman"/>
                <w:sz w:val="18"/>
                <w:szCs w:val="18"/>
              </w:rPr>
              <w:t>级</w:t>
            </w:r>
          </w:p>
        </w:tc>
        <w:tc>
          <w:tcPr>
            <w:tcW w:w="785" w:type="dxa"/>
          </w:tcPr>
          <w:p w14:paraId="28BC37C0" w14:textId="77777777" w:rsidR="00EF1C46" w:rsidRPr="007817A1" w:rsidRDefault="00EF1C46" w:rsidP="00EF1C46">
            <w:pPr>
              <w:jc w:val="center"/>
              <w:rPr>
                <w:rFonts w:ascii="Times New Roman" w:hAnsi="Times New Roman" w:cs="Times New Roman"/>
                <w:sz w:val="18"/>
                <w:szCs w:val="18"/>
              </w:rPr>
            </w:pPr>
          </w:p>
        </w:tc>
        <w:tc>
          <w:tcPr>
            <w:tcW w:w="741" w:type="dxa"/>
          </w:tcPr>
          <w:p w14:paraId="57B39199" w14:textId="77777777" w:rsidR="00EF1C46" w:rsidRPr="007817A1" w:rsidRDefault="00EF1C46" w:rsidP="00EF1C46">
            <w:pPr>
              <w:jc w:val="center"/>
              <w:rPr>
                <w:rFonts w:ascii="Times New Roman" w:hAnsi="Times New Roman" w:cs="Times New Roman"/>
                <w:sz w:val="18"/>
                <w:szCs w:val="18"/>
              </w:rPr>
            </w:pPr>
          </w:p>
        </w:tc>
        <w:tc>
          <w:tcPr>
            <w:tcW w:w="889" w:type="dxa"/>
          </w:tcPr>
          <w:p w14:paraId="1EE5740C" w14:textId="77777777" w:rsidR="00EF1C46" w:rsidRPr="007817A1" w:rsidRDefault="00EF1C46" w:rsidP="00EF1C46">
            <w:pPr>
              <w:jc w:val="center"/>
              <w:rPr>
                <w:rFonts w:ascii="Times New Roman" w:hAnsi="Times New Roman" w:cs="Times New Roman"/>
                <w:sz w:val="18"/>
                <w:szCs w:val="18"/>
              </w:rPr>
            </w:pPr>
          </w:p>
        </w:tc>
      </w:tr>
      <w:tr w:rsidR="00EF1C46" w:rsidRPr="007817A1" w14:paraId="7896093F" w14:textId="77777777" w:rsidTr="00EF1C46">
        <w:trPr>
          <w:trHeight w:val="406"/>
          <w:jc w:val="center"/>
        </w:trPr>
        <w:tc>
          <w:tcPr>
            <w:tcW w:w="667" w:type="dxa"/>
            <w:vMerge/>
            <w:vAlign w:val="center"/>
          </w:tcPr>
          <w:p w14:paraId="5024A037" w14:textId="77777777" w:rsidR="00EF1C46" w:rsidRPr="007817A1" w:rsidRDefault="00EF1C46" w:rsidP="00EF1C46">
            <w:pPr>
              <w:jc w:val="center"/>
              <w:rPr>
                <w:rFonts w:ascii="Times New Roman" w:hAnsi="Times New Roman" w:cs="Times New Roman"/>
                <w:sz w:val="18"/>
                <w:szCs w:val="18"/>
              </w:rPr>
            </w:pPr>
          </w:p>
        </w:tc>
        <w:tc>
          <w:tcPr>
            <w:tcW w:w="1201" w:type="dxa"/>
            <w:vMerge/>
            <w:vAlign w:val="center"/>
          </w:tcPr>
          <w:p w14:paraId="282350B3" w14:textId="77777777" w:rsidR="00EF1C46" w:rsidRPr="007817A1" w:rsidRDefault="00EF1C46" w:rsidP="00EF1C46">
            <w:pPr>
              <w:jc w:val="center"/>
              <w:rPr>
                <w:rFonts w:ascii="Times New Roman" w:hAnsi="Times New Roman" w:cs="Times New Roman"/>
                <w:sz w:val="18"/>
                <w:szCs w:val="18"/>
              </w:rPr>
            </w:pPr>
          </w:p>
        </w:tc>
        <w:tc>
          <w:tcPr>
            <w:tcW w:w="8934" w:type="dxa"/>
            <w:vAlign w:val="center"/>
          </w:tcPr>
          <w:p w14:paraId="6DDB9A06" w14:textId="77777777" w:rsidR="00EF1C46" w:rsidRPr="007817A1" w:rsidRDefault="00EF1C46" w:rsidP="00EF1C46">
            <w:pPr>
              <w:jc w:val="center"/>
              <w:rPr>
                <w:rFonts w:ascii="Times New Roman" w:hAnsi="Times New Roman" w:cs="Times New Roman"/>
                <w:sz w:val="18"/>
                <w:szCs w:val="18"/>
              </w:rPr>
            </w:pPr>
            <w:r w:rsidRPr="007817A1">
              <w:rPr>
                <w:rFonts w:ascii="Times New Roman" w:hAnsi="Times New Roman" w:cs="Times New Roman"/>
                <w:sz w:val="18"/>
                <w:szCs w:val="18"/>
              </w:rPr>
              <w:t>在评价周期内发生较大等级及以上生产安全事故的，直接认定</w:t>
            </w:r>
            <w:r w:rsidRPr="007817A1">
              <w:rPr>
                <w:rFonts w:ascii="Times New Roman" w:hAnsi="Times New Roman" w:cs="Times New Roman"/>
                <w:sz w:val="18"/>
                <w:szCs w:val="18"/>
              </w:rPr>
              <w:t>C</w:t>
            </w:r>
            <w:r w:rsidRPr="007817A1">
              <w:rPr>
                <w:rFonts w:ascii="Times New Roman" w:hAnsi="Times New Roman" w:cs="Times New Roman"/>
                <w:sz w:val="18"/>
                <w:szCs w:val="18"/>
              </w:rPr>
              <w:t>级</w:t>
            </w:r>
          </w:p>
        </w:tc>
        <w:tc>
          <w:tcPr>
            <w:tcW w:w="785" w:type="dxa"/>
          </w:tcPr>
          <w:p w14:paraId="1CB0BE76" w14:textId="77777777" w:rsidR="00EF1C46" w:rsidRPr="007817A1" w:rsidRDefault="00EF1C46" w:rsidP="00EF1C46">
            <w:pPr>
              <w:jc w:val="center"/>
              <w:rPr>
                <w:rFonts w:ascii="Times New Roman" w:hAnsi="Times New Roman" w:cs="Times New Roman"/>
                <w:sz w:val="18"/>
                <w:szCs w:val="18"/>
              </w:rPr>
            </w:pPr>
          </w:p>
        </w:tc>
        <w:tc>
          <w:tcPr>
            <w:tcW w:w="741" w:type="dxa"/>
          </w:tcPr>
          <w:p w14:paraId="43876618" w14:textId="77777777" w:rsidR="00EF1C46" w:rsidRPr="007817A1" w:rsidRDefault="00EF1C46" w:rsidP="00EF1C46">
            <w:pPr>
              <w:jc w:val="center"/>
              <w:rPr>
                <w:rFonts w:ascii="Times New Roman" w:hAnsi="Times New Roman" w:cs="Times New Roman"/>
                <w:sz w:val="18"/>
                <w:szCs w:val="18"/>
              </w:rPr>
            </w:pPr>
          </w:p>
        </w:tc>
        <w:tc>
          <w:tcPr>
            <w:tcW w:w="889" w:type="dxa"/>
          </w:tcPr>
          <w:p w14:paraId="3C648D85" w14:textId="77777777" w:rsidR="00EF1C46" w:rsidRPr="007817A1" w:rsidRDefault="00EF1C46" w:rsidP="00EF1C46">
            <w:pPr>
              <w:jc w:val="center"/>
              <w:rPr>
                <w:rFonts w:ascii="Times New Roman" w:hAnsi="Times New Roman" w:cs="Times New Roman"/>
                <w:sz w:val="18"/>
                <w:szCs w:val="18"/>
              </w:rPr>
            </w:pPr>
          </w:p>
        </w:tc>
      </w:tr>
      <w:tr w:rsidR="00EF1C46" w:rsidRPr="007817A1" w14:paraId="469BB79A" w14:textId="77777777" w:rsidTr="00EF1C46">
        <w:trPr>
          <w:trHeight w:val="378"/>
          <w:jc w:val="center"/>
        </w:trPr>
        <w:tc>
          <w:tcPr>
            <w:tcW w:w="667" w:type="dxa"/>
            <w:vMerge/>
            <w:vAlign w:val="center"/>
          </w:tcPr>
          <w:p w14:paraId="2EED9F3D" w14:textId="77777777" w:rsidR="00EF1C46" w:rsidRPr="007817A1" w:rsidRDefault="00EF1C46" w:rsidP="00EF1C46">
            <w:pPr>
              <w:jc w:val="center"/>
              <w:rPr>
                <w:rFonts w:ascii="Times New Roman" w:hAnsi="Times New Roman" w:cs="Times New Roman"/>
                <w:sz w:val="18"/>
                <w:szCs w:val="18"/>
              </w:rPr>
            </w:pPr>
          </w:p>
        </w:tc>
        <w:tc>
          <w:tcPr>
            <w:tcW w:w="1201" w:type="dxa"/>
            <w:vMerge/>
            <w:vAlign w:val="center"/>
          </w:tcPr>
          <w:p w14:paraId="6D02A99E" w14:textId="77777777" w:rsidR="00EF1C46" w:rsidRPr="007817A1" w:rsidRDefault="00EF1C46" w:rsidP="00EF1C46">
            <w:pPr>
              <w:jc w:val="center"/>
              <w:rPr>
                <w:rFonts w:ascii="Times New Roman" w:hAnsi="Times New Roman" w:cs="Times New Roman"/>
                <w:sz w:val="18"/>
                <w:szCs w:val="18"/>
              </w:rPr>
            </w:pPr>
          </w:p>
        </w:tc>
        <w:tc>
          <w:tcPr>
            <w:tcW w:w="8934" w:type="dxa"/>
            <w:vAlign w:val="center"/>
          </w:tcPr>
          <w:p w14:paraId="1A321706" w14:textId="77777777" w:rsidR="00EF1C46" w:rsidRPr="007817A1" w:rsidRDefault="00EF1C46" w:rsidP="00EF1C46">
            <w:pPr>
              <w:jc w:val="center"/>
              <w:rPr>
                <w:rFonts w:ascii="Times New Roman" w:hAnsi="Times New Roman" w:cs="Times New Roman"/>
                <w:sz w:val="18"/>
                <w:szCs w:val="18"/>
              </w:rPr>
            </w:pPr>
            <w:r w:rsidRPr="007817A1">
              <w:rPr>
                <w:rFonts w:ascii="Times New Roman" w:hAnsi="Times New Roman" w:cs="Times New Roman"/>
                <w:sz w:val="18"/>
                <w:szCs w:val="18"/>
              </w:rPr>
              <w:t>在政府部门禁止实施劳务派的行业（岗位）中实施劳务派遣被查处的，直接认定</w:t>
            </w:r>
            <w:r w:rsidRPr="007817A1">
              <w:rPr>
                <w:rFonts w:ascii="Times New Roman" w:hAnsi="Times New Roman" w:cs="Times New Roman"/>
                <w:sz w:val="18"/>
                <w:szCs w:val="18"/>
              </w:rPr>
              <w:t>C</w:t>
            </w:r>
            <w:r w:rsidRPr="007817A1">
              <w:rPr>
                <w:rFonts w:ascii="Times New Roman" w:hAnsi="Times New Roman" w:cs="Times New Roman"/>
                <w:sz w:val="18"/>
                <w:szCs w:val="18"/>
              </w:rPr>
              <w:t>级</w:t>
            </w:r>
          </w:p>
        </w:tc>
        <w:tc>
          <w:tcPr>
            <w:tcW w:w="785" w:type="dxa"/>
          </w:tcPr>
          <w:p w14:paraId="0EAA0824" w14:textId="77777777" w:rsidR="00EF1C46" w:rsidRPr="007817A1" w:rsidRDefault="00EF1C46" w:rsidP="00EF1C46">
            <w:pPr>
              <w:jc w:val="center"/>
              <w:rPr>
                <w:rFonts w:ascii="Times New Roman" w:hAnsi="Times New Roman" w:cs="Times New Roman"/>
                <w:sz w:val="18"/>
                <w:szCs w:val="18"/>
              </w:rPr>
            </w:pPr>
          </w:p>
        </w:tc>
        <w:tc>
          <w:tcPr>
            <w:tcW w:w="741" w:type="dxa"/>
          </w:tcPr>
          <w:p w14:paraId="2C070114" w14:textId="77777777" w:rsidR="00EF1C46" w:rsidRPr="007817A1" w:rsidRDefault="00EF1C46" w:rsidP="00EF1C46">
            <w:pPr>
              <w:jc w:val="center"/>
              <w:rPr>
                <w:rFonts w:ascii="Times New Roman" w:hAnsi="Times New Roman" w:cs="Times New Roman"/>
                <w:sz w:val="18"/>
                <w:szCs w:val="18"/>
              </w:rPr>
            </w:pPr>
          </w:p>
        </w:tc>
        <w:tc>
          <w:tcPr>
            <w:tcW w:w="889" w:type="dxa"/>
          </w:tcPr>
          <w:p w14:paraId="23C1385B" w14:textId="77777777" w:rsidR="00EF1C46" w:rsidRPr="007817A1" w:rsidRDefault="00EF1C46" w:rsidP="00EF1C46">
            <w:pPr>
              <w:jc w:val="center"/>
              <w:rPr>
                <w:rFonts w:ascii="Times New Roman" w:hAnsi="Times New Roman" w:cs="Times New Roman"/>
                <w:sz w:val="18"/>
                <w:szCs w:val="18"/>
              </w:rPr>
            </w:pPr>
          </w:p>
        </w:tc>
      </w:tr>
      <w:tr w:rsidR="00EF1C46" w:rsidRPr="007817A1" w14:paraId="5F7D6135" w14:textId="77777777" w:rsidTr="00EF1C46">
        <w:trPr>
          <w:trHeight w:val="378"/>
          <w:jc w:val="center"/>
        </w:trPr>
        <w:tc>
          <w:tcPr>
            <w:tcW w:w="667" w:type="dxa"/>
            <w:vMerge/>
            <w:vAlign w:val="center"/>
          </w:tcPr>
          <w:p w14:paraId="5EDF5FCB" w14:textId="77777777" w:rsidR="00EF1C46" w:rsidRPr="007817A1" w:rsidRDefault="00EF1C46" w:rsidP="00EF1C46">
            <w:pPr>
              <w:jc w:val="center"/>
              <w:rPr>
                <w:rFonts w:ascii="Times New Roman" w:hAnsi="Times New Roman" w:cs="Times New Roman"/>
                <w:sz w:val="18"/>
                <w:szCs w:val="18"/>
              </w:rPr>
            </w:pPr>
          </w:p>
        </w:tc>
        <w:tc>
          <w:tcPr>
            <w:tcW w:w="1201" w:type="dxa"/>
            <w:vMerge/>
            <w:vAlign w:val="center"/>
          </w:tcPr>
          <w:p w14:paraId="3A6AC836" w14:textId="77777777" w:rsidR="00EF1C46" w:rsidRPr="007817A1" w:rsidRDefault="00EF1C46" w:rsidP="00EF1C46">
            <w:pPr>
              <w:jc w:val="center"/>
              <w:rPr>
                <w:rFonts w:ascii="Times New Roman" w:hAnsi="Times New Roman" w:cs="Times New Roman"/>
                <w:sz w:val="18"/>
                <w:szCs w:val="18"/>
              </w:rPr>
            </w:pPr>
          </w:p>
        </w:tc>
        <w:tc>
          <w:tcPr>
            <w:tcW w:w="8934" w:type="dxa"/>
            <w:vAlign w:val="center"/>
          </w:tcPr>
          <w:p w14:paraId="2D8F94D0" w14:textId="77777777" w:rsidR="00EF1C46" w:rsidRPr="007817A1" w:rsidRDefault="00EF1C46" w:rsidP="00EF1C46">
            <w:pPr>
              <w:jc w:val="center"/>
              <w:rPr>
                <w:rFonts w:ascii="Times New Roman" w:hAnsi="Times New Roman" w:cs="Times New Roman"/>
                <w:sz w:val="18"/>
                <w:szCs w:val="18"/>
              </w:rPr>
            </w:pPr>
            <w:r w:rsidRPr="007817A1">
              <w:rPr>
                <w:rFonts w:ascii="Times New Roman" w:hAnsi="Times New Roman" w:cs="Times New Roman"/>
                <w:sz w:val="18"/>
                <w:szCs w:val="18"/>
              </w:rPr>
              <w:t>存在涂改、倒卖、出租、出借或者以其他形式非法转让经营劳务派遣业务资质的，直接认定</w:t>
            </w:r>
            <w:r w:rsidRPr="007817A1">
              <w:rPr>
                <w:rFonts w:ascii="Times New Roman" w:hAnsi="Times New Roman" w:cs="Times New Roman"/>
                <w:sz w:val="18"/>
                <w:szCs w:val="18"/>
              </w:rPr>
              <w:t>C</w:t>
            </w:r>
            <w:r w:rsidRPr="007817A1">
              <w:rPr>
                <w:rFonts w:ascii="Times New Roman" w:hAnsi="Times New Roman" w:cs="Times New Roman"/>
                <w:sz w:val="18"/>
                <w:szCs w:val="18"/>
              </w:rPr>
              <w:t>级</w:t>
            </w:r>
          </w:p>
        </w:tc>
        <w:tc>
          <w:tcPr>
            <w:tcW w:w="785" w:type="dxa"/>
          </w:tcPr>
          <w:p w14:paraId="784CB731" w14:textId="77777777" w:rsidR="00EF1C46" w:rsidRPr="007817A1" w:rsidRDefault="00EF1C46" w:rsidP="00EF1C46">
            <w:pPr>
              <w:jc w:val="center"/>
              <w:rPr>
                <w:rFonts w:ascii="Times New Roman" w:hAnsi="Times New Roman" w:cs="Times New Roman"/>
                <w:sz w:val="18"/>
                <w:szCs w:val="18"/>
              </w:rPr>
            </w:pPr>
          </w:p>
        </w:tc>
        <w:tc>
          <w:tcPr>
            <w:tcW w:w="741" w:type="dxa"/>
          </w:tcPr>
          <w:p w14:paraId="321CC584" w14:textId="77777777" w:rsidR="00EF1C46" w:rsidRPr="007817A1" w:rsidRDefault="00EF1C46" w:rsidP="00EF1C46">
            <w:pPr>
              <w:jc w:val="center"/>
              <w:rPr>
                <w:rFonts w:ascii="Times New Roman" w:hAnsi="Times New Roman" w:cs="Times New Roman"/>
                <w:sz w:val="18"/>
                <w:szCs w:val="18"/>
              </w:rPr>
            </w:pPr>
          </w:p>
        </w:tc>
        <w:tc>
          <w:tcPr>
            <w:tcW w:w="889" w:type="dxa"/>
          </w:tcPr>
          <w:p w14:paraId="14D23664" w14:textId="77777777" w:rsidR="00EF1C46" w:rsidRPr="007817A1" w:rsidRDefault="00EF1C46" w:rsidP="00EF1C46">
            <w:pPr>
              <w:jc w:val="center"/>
              <w:rPr>
                <w:rFonts w:ascii="Times New Roman" w:hAnsi="Times New Roman" w:cs="Times New Roman"/>
                <w:sz w:val="18"/>
                <w:szCs w:val="18"/>
              </w:rPr>
            </w:pPr>
          </w:p>
        </w:tc>
      </w:tr>
      <w:tr w:rsidR="00EF1C46" w:rsidRPr="007817A1" w14:paraId="33626498" w14:textId="77777777" w:rsidTr="00EF1C46">
        <w:trPr>
          <w:trHeight w:val="399"/>
          <w:jc w:val="center"/>
        </w:trPr>
        <w:tc>
          <w:tcPr>
            <w:tcW w:w="667" w:type="dxa"/>
            <w:vMerge/>
            <w:vAlign w:val="center"/>
          </w:tcPr>
          <w:p w14:paraId="68072803" w14:textId="77777777" w:rsidR="00EF1C46" w:rsidRPr="007817A1" w:rsidRDefault="00EF1C46" w:rsidP="00EF1C46">
            <w:pPr>
              <w:jc w:val="center"/>
              <w:rPr>
                <w:rFonts w:ascii="Times New Roman" w:hAnsi="Times New Roman" w:cs="Times New Roman"/>
                <w:sz w:val="18"/>
                <w:szCs w:val="18"/>
              </w:rPr>
            </w:pPr>
          </w:p>
        </w:tc>
        <w:tc>
          <w:tcPr>
            <w:tcW w:w="1201" w:type="dxa"/>
            <w:vMerge/>
            <w:vAlign w:val="center"/>
          </w:tcPr>
          <w:p w14:paraId="7596DB4B" w14:textId="77777777" w:rsidR="00EF1C46" w:rsidRPr="007817A1" w:rsidRDefault="00EF1C46" w:rsidP="00EF1C46">
            <w:pPr>
              <w:jc w:val="center"/>
              <w:rPr>
                <w:rFonts w:ascii="Times New Roman" w:hAnsi="Times New Roman" w:cs="Times New Roman"/>
                <w:sz w:val="18"/>
                <w:szCs w:val="18"/>
              </w:rPr>
            </w:pPr>
          </w:p>
        </w:tc>
        <w:tc>
          <w:tcPr>
            <w:tcW w:w="8934" w:type="dxa"/>
            <w:vAlign w:val="center"/>
          </w:tcPr>
          <w:p w14:paraId="3767D524" w14:textId="77777777" w:rsidR="00EF1C46" w:rsidRPr="007817A1" w:rsidRDefault="00EF1C46" w:rsidP="00EF1C46">
            <w:pPr>
              <w:jc w:val="center"/>
              <w:rPr>
                <w:rFonts w:ascii="Times New Roman" w:hAnsi="Times New Roman" w:cs="Times New Roman"/>
                <w:sz w:val="18"/>
                <w:szCs w:val="18"/>
              </w:rPr>
            </w:pPr>
            <w:r w:rsidRPr="007817A1">
              <w:rPr>
                <w:rFonts w:ascii="Times New Roman" w:hAnsi="Times New Roman" w:cs="Times New Roman"/>
                <w:sz w:val="18"/>
                <w:szCs w:val="18"/>
              </w:rPr>
              <w:t>上年度以来未参加劳务派遣年度核验的，直接认定</w:t>
            </w:r>
            <w:r w:rsidRPr="007817A1">
              <w:rPr>
                <w:rFonts w:ascii="Times New Roman" w:hAnsi="Times New Roman" w:cs="Times New Roman"/>
                <w:sz w:val="18"/>
                <w:szCs w:val="18"/>
              </w:rPr>
              <w:t>C</w:t>
            </w:r>
            <w:r w:rsidRPr="007817A1">
              <w:rPr>
                <w:rFonts w:ascii="Times New Roman" w:hAnsi="Times New Roman" w:cs="Times New Roman"/>
                <w:sz w:val="18"/>
                <w:szCs w:val="18"/>
              </w:rPr>
              <w:t>级</w:t>
            </w:r>
          </w:p>
        </w:tc>
        <w:tc>
          <w:tcPr>
            <w:tcW w:w="785" w:type="dxa"/>
          </w:tcPr>
          <w:p w14:paraId="25689A86" w14:textId="77777777" w:rsidR="00EF1C46" w:rsidRPr="007817A1" w:rsidRDefault="00EF1C46" w:rsidP="00EF1C46">
            <w:pPr>
              <w:jc w:val="center"/>
              <w:rPr>
                <w:rFonts w:ascii="Times New Roman" w:hAnsi="Times New Roman" w:cs="Times New Roman"/>
                <w:sz w:val="18"/>
                <w:szCs w:val="18"/>
              </w:rPr>
            </w:pPr>
          </w:p>
        </w:tc>
        <w:tc>
          <w:tcPr>
            <w:tcW w:w="741" w:type="dxa"/>
          </w:tcPr>
          <w:p w14:paraId="38FCD55B" w14:textId="77777777" w:rsidR="00EF1C46" w:rsidRPr="007817A1" w:rsidRDefault="00EF1C46" w:rsidP="00EF1C46">
            <w:pPr>
              <w:jc w:val="center"/>
              <w:rPr>
                <w:rFonts w:ascii="Times New Roman" w:hAnsi="Times New Roman" w:cs="Times New Roman"/>
                <w:sz w:val="18"/>
                <w:szCs w:val="18"/>
              </w:rPr>
            </w:pPr>
          </w:p>
        </w:tc>
        <w:tc>
          <w:tcPr>
            <w:tcW w:w="889" w:type="dxa"/>
          </w:tcPr>
          <w:p w14:paraId="5691D342" w14:textId="77777777" w:rsidR="00EF1C46" w:rsidRPr="007817A1" w:rsidRDefault="00EF1C46" w:rsidP="00EF1C46">
            <w:pPr>
              <w:jc w:val="center"/>
              <w:rPr>
                <w:rFonts w:ascii="Times New Roman" w:hAnsi="Times New Roman" w:cs="Times New Roman"/>
                <w:sz w:val="18"/>
                <w:szCs w:val="18"/>
              </w:rPr>
            </w:pPr>
          </w:p>
        </w:tc>
      </w:tr>
    </w:tbl>
    <w:p w14:paraId="60B9D7FC" w14:textId="77777777" w:rsidR="00EF1C46" w:rsidRPr="007817A1" w:rsidRDefault="00EF1C46">
      <w:pPr>
        <w:spacing w:line="560" w:lineRule="exact"/>
        <w:ind w:firstLineChars="200" w:firstLine="640"/>
        <w:rPr>
          <w:rFonts w:ascii="Times New Roman" w:eastAsia="仿宋_GB2312" w:hAnsi="Times New Roman" w:cs="Times New Roman"/>
          <w:kern w:val="0"/>
          <w:sz w:val="32"/>
          <w:szCs w:val="32"/>
        </w:rPr>
      </w:pPr>
    </w:p>
    <w:p w14:paraId="447AF7F0" w14:textId="5543625A" w:rsidR="007817A1" w:rsidRPr="007817A1" w:rsidRDefault="007817A1" w:rsidP="00203F1A">
      <w:pPr>
        <w:pStyle w:val="a8"/>
        <w:widowControl w:val="0"/>
        <w:autoSpaceDE/>
        <w:autoSpaceDN/>
        <w:adjustRightInd/>
        <w:jc w:val="both"/>
        <w:rPr>
          <w:rFonts w:ascii="Times New Roman" w:eastAsia="宋体" w:hint="eastAsia"/>
        </w:rPr>
      </w:pPr>
    </w:p>
    <w:sectPr w:rsidR="007817A1" w:rsidRPr="007817A1" w:rsidSect="00EF1C46">
      <w:footerReference w:type="default" r:id="rId9"/>
      <w:pgSz w:w="11906" w:h="16838" w:code="9"/>
      <w:pgMar w:top="2098" w:right="1531" w:bottom="1985" w:left="1531" w:header="851" w:footer="1588"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AD802" w14:textId="77777777" w:rsidR="006D004F" w:rsidRDefault="006D004F">
      <w:r>
        <w:separator/>
      </w:r>
    </w:p>
  </w:endnote>
  <w:endnote w:type="continuationSeparator" w:id="0">
    <w:p w14:paraId="0C91878F" w14:textId="77777777" w:rsidR="006D004F" w:rsidRDefault="006D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溘冼_GB2312">
    <w:altName w:val="Microsoft JhengHei"/>
    <w:charset w:val="88"/>
    <w:family w:val="modern"/>
    <w:pitch w:val="default"/>
    <w:sig w:usb0="00000000" w:usb1="0000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7D520" w14:textId="77777777" w:rsidR="008C46B6" w:rsidRDefault="008C46B6" w:rsidP="008C46B6">
    <w:pPr>
      <w:pStyle w:val="a3"/>
      <w:jc w:val="right"/>
    </w:pPr>
    <w: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143DAF">
      <w:rPr>
        <w:noProof/>
        <w:sz w:val="28"/>
        <w:szCs w:val="28"/>
      </w:rPr>
      <w:t>5</w:t>
    </w:r>
    <w:r>
      <w:rPr>
        <w:sz w:val="28"/>
        <w:szCs w:val="28"/>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0C87C" w14:textId="77777777" w:rsidR="00143DAF" w:rsidRDefault="00143DAF" w:rsidP="00143DAF">
    <w:pPr>
      <w:pStyle w:val="a3"/>
      <w:jc w:val="right"/>
    </w:pPr>
    <w: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noProof/>
        <w:sz w:val="28"/>
        <w:szCs w:val="28"/>
      </w:rPr>
      <w:t>9</w:t>
    </w:r>
    <w:r>
      <w:rPr>
        <w:sz w:val="28"/>
        <w:szCs w:val="28"/>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56778" w14:textId="77777777" w:rsidR="00143DAF" w:rsidRDefault="00143DAF">
    <w:pPr>
      <w:pStyle w:val="a3"/>
      <w:framePr w:wrap="around" w:vAnchor="text" w:hAnchor="margin" w:xAlign="outside" w:y="1"/>
      <w:ind w:right="339"/>
      <w:jc w:val="right"/>
      <w:rPr>
        <w:sz w:val="28"/>
      </w:rPr>
    </w:pPr>
    <w:r>
      <w:rPr>
        <w:rStyle w:val="a9"/>
        <w:rFonts w:hint="eastAsia"/>
        <w:sz w:val="28"/>
      </w:rPr>
      <w:t>—</w:t>
    </w:r>
    <w:r>
      <w:rPr>
        <w:sz w:val="28"/>
      </w:rPr>
      <w:fldChar w:fldCharType="begin"/>
    </w:r>
    <w:r>
      <w:rPr>
        <w:rStyle w:val="a9"/>
        <w:sz w:val="28"/>
      </w:rPr>
      <w:instrText xml:space="preserve"> PAGE </w:instrText>
    </w:r>
    <w:r>
      <w:rPr>
        <w:sz w:val="28"/>
      </w:rPr>
      <w:fldChar w:fldCharType="separate"/>
    </w:r>
    <w:r>
      <w:rPr>
        <w:rStyle w:val="a9"/>
        <w:noProof/>
        <w:sz w:val="28"/>
      </w:rPr>
      <w:t>11</w:t>
    </w:r>
    <w:r>
      <w:rPr>
        <w:sz w:val="28"/>
      </w:rPr>
      <w:fldChar w:fldCharType="end"/>
    </w:r>
    <w:r>
      <w:rPr>
        <w:rStyle w:val="a9"/>
        <w:rFonts w:hint="eastAsia"/>
        <w:sz w:val="28"/>
      </w:rPr>
      <w:t>—</w:t>
    </w:r>
  </w:p>
  <w:p w14:paraId="389F1A25" w14:textId="77777777" w:rsidR="00143DAF" w:rsidRDefault="00143DAF">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1A940" w14:textId="77777777" w:rsidR="006D004F" w:rsidRDefault="006D004F">
      <w:r>
        <w:separator/>
      </w:r>
    </w:p>
  </w:footnote>
  <w:footnote w:type="continuationSeparator" w:id="0">
    <w:p w14:paraId="68C0E1E9" w14:textId="77777777" w:rsidR="006D004F" w:rsidRDefault="006D00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C9A5F3F"/>
    <w:rsid w:val="00136284"/>
    <w:rsid w:val="00143DAF"/>
    <w:rsid w:val="00203F1A"/>
    <w:rsid w:val="005E7DC4"/>
    <w:rsid w:val="00666DEC"/>
    <w:rsid w:val="0068005B"/>
    <w:rsid w:val="006D004F"/>
    <w:rsid w:val="007026FB"/>
    <w:rsid w:val="007817A1"/>
    <w:rsid w:val="008C46B6"/>
    <w:rsid w:val="00B10CF2"/>
    <w:rsid w:val="00BD4784"/>
    <w:rsid w:val="00E17AD1"/>
    <w:rsid w:val="00EF1C46"/>
    <w:rsid w:val="0136108C"/>
    <w:rsid w:val="04410EEA"/>
    <w:rsid w:val="06C83DCE"/>
    <w:rsid w:val="07437671"/>
    <w:rsid w:val="08747235"/>
    <w:rsid w:val="0D2210AE"/>
    <w:rsid w:val="0D515445"/>
    <w:rsid w:val="0F5A68DD"/>
    <w:rsid w:val="12BA692C"/>
    <w:rsid w:val="12CC3B69"/>
    <w:rsid w:val="13F16F82"/>
    <w:rsid w:val="15A04BD4"/>
    <w:rsid w:val="16DB47A7"/>
    <w:rsid w:val="16FB7A73"/>
    <w:rsid w:val="184E71FB"/>
    <w:rsid w:val="18B35F90"/>
    <w:rsid w:val="1F3B3606"/>
    <w:rsid w:val="2388180E"/>
    <w:rsid w:val="29202BA3"/>
    <w:rsid w:val="2D23435A"/>
    <w:rsid w:val="2E670708"/>
    <w:rsid w:val="2EE3584F"/>
    <w:rsid w:val="306A50B1"/>
    <w:rsid w:val="31815B5E"/>
    <w:rsid w:val="32463916"/>
    <w:rsid w:val="33D57510"/>
    <w:rsid w:val="3ADC1EEC"/>
    <w:rsid w:val="3B5C055E"/>
    <w:rsid w:val="426C648E"/>
    <w:rsid w:val="438C6047"/>
    <w:rsid w:val="46884C8E"/>
    <w:rsid w:val="46AF7547"/>
    <w:rsid w:val="47DC3E07"/>
    <w:rsid w:val="484713ED"/>
    <w:rsid w:val="4B315A3D"/>
    <w:rsid w:val="4C064043"/>
    <w:rsid w:val="4C152D80"/>
    <w:rsid w:val="4D884FB7"/>
    <w:rsid w:val="4D9A5B1B"/>
    <w:rsid w:val="4DC53AA9"/>
    <w:rsid w:val="4F5874A2"/>
    <w:rsid w:val="529945F3"/>
    <w:rsid w:val="538C02A6"/>
    <w:rsid w:val="53C15593"/>
    <w:rsid w:val="54F2288E"/>
    <w:rsid w:val="553A0574"/>
    <w:rsid w:val="5A3159DA"/>
    <w:rsid w:val="5C4E1215"/>
    <w:rsid w:val="5CCF76C9"/>
    <w:rsid w:val="5E781EA8"/>
    <w:rsid w:val="5EC56770"/>
    <w:rsid w:val="6393508F"/>
    <w:rsid w:val="66195D1F"/>
    <w:rsid w:val="6A411BE2"/>
    <w:rsid w:val="6B350035"/>
    <w:rsid w:val="6C402A20"/>
    <w:rsid w:val="6D99370D"/>
    <w:rsid w:val="6E831551"/>
    <w:rsid w:val="72474499"/>
    <w:rsid w:val="75430116"/>
    <w:rsid w:val="771A5453"/>
    <w:rsid w:val="79F44C26"/>
    <w:rsid w:val="7B71585E"/>
    <w:rsid w:val="7C44116F"/>
    <w:rsid w:val="7C9A5F3F"/>
    <w:rsid w:val="7D342FE7"/>
    <w:rsid w:val="7E342C81"/>
    <w:rsid w:val="7E577880"/>
    <w:rsid w:val="7F0A6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96ACD6"/>
  <w15:docId w15:val="{C0BF2E69-FE68-4EA3-94A1-1D4145A7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qFormat/>
    <w:pPr>
      <w:tabs>
        <w:tab w:val="center" w:pos="4153"/>
        <w:tab w:val="right" w:pos="8306"/>
      </w:tabs>
      <w:snapToGrid w:val="0"/>
      <w:jc w:val="left"/>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widowControl w:val="0"/>
      <w:autoSpaceDE w:val="0"/>
      <w:autoSpaceDN w:val="0"/>
      <w:adjustRightInd w:val="0"/>
    </w:pPr>
    <w:rPr>
      <w:rFonts w:ascii="仿宋_GB2312" w:eastAsia="仿宋_GB2312" w:hAnsiTheme="minorHAnsi" w:cs="仿宋_GB2312"/>
      <w:color w:val="000000"/>
      <w:sz w:val="24"/>
      <w:szCs w:val="24"/>
    </w:rPr>
  </w:style>
  <w:style w:type="character" w:customStyle="1" w:styleId="a4">
    <w:name w:val="页脚 字符"/>
    <w:basedOn w:val="a0"/>
    <w:link w:val="a3"/>
    <w:rsid w:val="005E7DC4"/>
    <w:rPr>
      <w:rFonts w:asciiTheme="minorHAnsi" w:eastAsiaTheme="minorEastAsia" w:hAnsiTheme="minorHAnsi" w:cstheme="minorBidi"/>
      <w:kern w:val="2"/>
      <w:sz w:val="18"/>
      <w:szCs w:val="18"/>
    </w:rPr>
  </w:style>
  <w:style w:type="paragraph" w:customStyle="1" w:styleId="a8">
    <w:name w:val="线型"/>
    <w:basedOn w:val="a"/>
    <w:rsid w:val="007817A1"/>
    <w:pPr>
      <w:widowControl/>
      <w:autoSpaceDE w:val="0"/>
      <w:autoSpaceDN w:val="0"/>
      <w:adjustRightInd w:val="0"/>
      <w:jc w:val="center"/>
    </w:pPr>
    <w:rPr>
      <w:rFonts w:ascii="溘冼_GB2312" w:eastAsia="溘冼_GB2312" w:hAnsi="Times New Roman" w:cs="Times New Roman"/>
      <w:kern w:val="0"/>
      <w:szCs w:val="20"/>
    </w:rPr>
  </w:style>
  <w:style w:type="character" w:styleId="a9">
    <w:name w:val="page number"/>
    <w:rsid w:val="00143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cp:lastPrinted>2022-02-15T07:10:00Z</cp:lastPrinted>
  <dcterms:created xsi:type="dcterms:W3CDTF">2022-02-28T10:14:00Z</dcterms:created>
  <dcterms:modified xsi:type="dcterms:W3CDTF">2022-02-28T10:14:00Z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7933ED12BAC343E9ADA63B89E19F1ED0</vt:lpwstr>
  </property>
</Properties>
</file>